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A1962" w14:textId="77777777" w:rsidR="00BA7DB6" w:rsidRPr="004A3E7D" w:rsidRDefault="00BA7DB6" w:rsidP="002821F0">
      <w:pPr>
        <w:spacing w:after="0" w:line="240" w:lineRule="auto"/>
        <w:jc w:val="center"/>
        <w:outlineLvl w:val="0"/>
        <w:rPr>
          <w:rFonts w:ascii="Times New Roman" w:eastAsia="Times New Roman" w:hAnsi="Times New Roman" w:cs="Times New Roman"/>
          <w:b/>
          <w:bCs/>
          <w:sz w:val="24"/>
          <w:szCs w:val="24"/>
          <w:lang w:val="en-US" w:eastAsia="lt-LT"/>
        </w:rPr>
      </w:pPr>
    </w:p>
    <w:p w14:paraId="3B7A00B5" w14:textId="27F1B5D1" w:rsidR="00397BDA" w:rsidRPr="00D02906" w:rsidRDefault="00397BDA" w:rsidP="002821F0">
      <w:pPr>
        <w:tabs>
          <w:tab w:val="left" w:pos="1482"/>
          <w:tab w:val="num" w:pos="1800"/>
          <w:tab w:val="num" w:pos="3905"/>
        </w:tabs>
        <w:spacing w:after="0" w:line="240" w:lineRule="auto"/>
        <w:jc w:val="center"/>
        <w:rPr>
          <w:rFonts w:ascii="Times New Roman" w:hAnsi="Times New Roman" w:cs="Times New Roman"/>
          <w:b/>
          <w:bCs/>
          <w:i/>
          <w:iCs/>
          <w:sz w:val="24"/>
          <w:szCs w:val="24"/>
        </w:rPr>
      </w:pPr>
      <w:r w:rsidRPr="00D02906">
        <w:rPr>
          <w:rFonts w:ascii="Times New Roman" w:hAnsi="Times New Roman" w:cs="Times New Roman"/>
          <w:b/>
          <w:bCs/>
          <w:i/>
          <w:iCs/>
          <w:sz w:val="24"/>
          <w:szCs w:val="24"/>
        </w:rPr>
        <w:t>(projektas)</w:t>
      </w:r>
    </w:p>
    <w:p w14:paraId="2CC7E9A0" w14:textId="77777777" w:rsidR="00397BDA" w:rsidRDefault="00397BDA" w:rsidP="002821F0">
      <w:pPr>
        <w:tabs>
          <w:tab w:val="left" w:pos="1482"/>
          <w:tab w:val="num" w:pos="1800"/>
          <w:tab w:val="num" w:pos="3905"/>
        </w:tabs>
        <w:spacing w:after="0" w:line="240" w:lineRule="auto"/>
        <w:jc w:val="center"/>
        <w:rPr>
          <w:rFonts w:ascii="Times New Roman" w:hAnsi="Times New Roman" w:cs="Times New Roman"/>
          <w:b/>
          <w:bCs/>
          <w:sz w:val="24"/>
          <w:szCs w:val="24"/>
        </w:rPr>
      </w:pPr>
    </w:p>
    <w:p w14:paraId="2D0CA8DB" w14:textId="6CD8D8DC" w:rsidR="00BA7DB6" w:rsidRPr="00BA7DB6" w:rsidRDefault="00BA7DB6" w:rsidP="002821F0">
      <w:pPr>
        <w:tabs>
          <w:tab w:val="left" w:pos="1482"/>
          <w:tab w:val="num" w:pos="1800"/>
          <w:tab w:val="num" w:pos="3905"/>
        </w:tabs>
        <w:spacing w:after="0" w:line="240" w:lineRule="auto"/>
        <w:jc w:val="center"/>
        <w:rPr>
          <w:rFonts w:ascii="Times New Roman" w:hAnsi="Times New Roman" w:cs="Times New Roman"/>
          <w:b/>
          <w:bCs/>
          <w:color w:val="000000"/>
          <w:sz w:val="24"/>
          <w:szCs w:val="24"/>
        </w:rPr>
      </w:pPr>
      <w:r w:rsidRPr="00BA7DB6">
        <w:rPr>
          <w:rFonts w:ascii="Times New Roman" w:hAnsi="Times New Roman" w:cs="Times New Roman"/>
          <w:b/>
          <w:bCs/>
          <w:sz w:val="24"/>
          <w:szCs w:val="24"/>
        </w:rPr>
        <w:t xml:space="preserve">PROGRAMINĖS ĮRANGOS „RINA“ VEIKIMO STEBĖJIMO, PRIEŽIŪROS IR </w:t>
      </w:r>
      <w:r w:rsidR="00397BDA">
        <w:rPr>
          <w:rFonts w:ascii="Times New Roman" w:hAnsi="Times New Roman" w:cs="Times New Roman"/>
          <w:b/>
          <w:bCs/>
          <w:sz w:val="24"/>
          <w:szCs w:val="24"/>
        </w:rPr>
        <w:t>VYSTYMO</w:t>
      </w:r>
      <w:r w:rsidRPr="00BA7DB6">
        <w:rPr>
          <w:rFonts w:ascii="Times New Roman" w:hAnsi="Times New Roman" w:cs="Times New Roman"/>
          <w:b/>
          <w:bCs/>
          <w:sz w:val="24"/>
          <w:szCs w:val="24"/>
        </w:rPr>
        <w:t xml:space="preserve"> PASLAUGŲ </w:t>
      </w:r>
      <w:r w:rsidRPr="00BA7DB6">
        <w:rPr>
          <w:rFonts w:ascii="Times New Roman" w:hAnsi="Times New Roman" w:cs="Times New Roman"/>
          <w:b/>
          <w:bCs/>
          <w:color w:val="000000" w:themeColor="text1"/>
          <w:sz w:val="24"/>
          <w:szCs w:val="24"/>
        </w:rPr>
        <w:t xml:space="preserve">VIEŠOJO PIRKIMO–PARDAVIMO </w:t>
      </w:r>
    </w:p>
    <w:p w14:paraId="59B6B4BF" w14:textId="77777777" w:rsidR="00BA7DB6" w:rsidRPr="00BA7DB6" w:rsidRDefault="00BA7DB6" w:rsidP="002821F0">
      <w:pPr>
        <w:tabs>
          <w:tab w:val="left" w:pos="1482"/>
          <w:tab w:val="num" w:pos="1800"/>
          <w:tab w:val="num" w:pos="3905"/>
        </w:tabs>
        <w:spacing w:after="0" w:line="240" w:lineRule="auto"/>
        <w:jc w:val="center"/>
        <w:rPr>
          <w:rFonts w:ascii="Times New Roman" w:eastAsia="Times New Roman" w:hAnsi="Times New Roman" w:cs="Times New Roman"/>
          <w:b/>
          <w:bCs/>
          <w:sz w:val="24"/>
          <w:szCs w:val="24"/>
          <w:lang w:eastAsia="lt-LT"/>
        </w:rPr>
      </w:pPr>
      <w:r w:rsidRPr="00BA7DB6">
        <w:rPr>
          <w:rFonts w:ascii="Times New Roman" w:hAnsi="Times New Roman" w:cs="Times New Roman"/>
          <w:b/>
          <w:bCs/>
          <w:color w:val="000000" w:themeColor="text1"/>
          <w:sz w:val="24"/>
          <w:szCs w:val="24"/>
        </w:rPr>
        <w:t>SUTARTIS</w:t>
      </w:r>
    </w:p>
    <w:p w14:paraId="5140DF66" w14:textId="77777777" w:rsidR="00BA7DB6" w:rsidRPr="00BA7DB6" w:rsidRDefault="00BA7DB6" w:rsidP="002821F0">
      <w:pPr>
        <w:spacing w:after="0" w:line="240" w:lineRule="auto"/>
        <w:jc w:val="center"/>
        <w:rPr>
          <w:rFonts w:ascii="Times New Roman" w:eastAsia="Times New Roman" w:hAnsi="Times New Roman" w:cs="Times New Roman"/>
          <w:sz w:val="24"/>
          <w:szCs w:val="24"/>
          <w:lang w:eastAsia="lt-LT"/>
        </w:rPr>
      </w:pPr>
    </w:p>
    <w:p w14:paraId="40C727FE" w14:textId="56045766" w:rsidR="00BA7DB6" w:rsidRPr="00BA7DB6" w:rsidRDefault="00BA7DB6" w:rsidP="002B3E9B">
      <w:pPr>
        <w:spacing w:after="0" w:line="240" w:lineRule="auto"/>
        <w:jc w:val="center"/>
        <w:rPr>
          <w:rFonts w:ascii="Times New Roman" w:hAnsi="Times New Roman" w:cs="Times New Roman"/>
          <w:color w:val="000000"/>
          <w:sz w:val="24"/>
          <w:szCs w:val="24"/>
        </w:rPr>
      </w:pPr>
      <w:r w:rsidRPr="00BA7DB6">
        <w:rPr>
          <w:rFonts w:ascii="Times New Roman" w:hAnsi="Times New Roman" w:cs="Times New Roman"/>
          <w:color w:val="000000" w:themeColor="text1"/>
          <w:sz w:val="24"/>
          <w:szCs w:val="24"/>
        </w:rPr>
        <w:t xml:space="preserve">202 m. </w:t>
      </w:r>
      <w:r>
        <w:rPr>
          <w:rFonts w:ascii="Times New Roman" w:hAnsi="Times New Roman" w:cs="Times New Roman"/>
          <w:color w:val="000000" w:themeColor="text1"/>
          <w:sz w:val="24"/>
          <w:szCs w:val="24"/>
        </w:rPr>
        <w:t xml:space="preserve">  </w:t>
      </w:r>
      <w:r w:rsidRPr="00BA7DB6">
        <w:rPr>
          <w:rFonts w:ascii="Times New Roman" w:hAnsi="Times New Roman" w:cs="Times New Roman"/>
          <w:color w:val="000000" w:themeColor="text1"/>
          <w:sz w:val="24"/>
          <w:szCs w:val="24"/>
        </w:rPr>
        <w:t>__________ d.</w:t>
      </w:r>
      <w:r w:rsidRPr="00BA7DB6">
        <w:rPr>
          <w:rFonts w:ascii="Times New Roman" w:hAnsi="Times New Roman" w:cs="Times New Roman"/>
          <w:b/>
          <w:bCs/>
          <w:color w:val="000000" w:themeColor="text1"/>
          <w:sz w:val="24"/>
          <w:szCs w:val="24"/>
        </w:rPr>
        <w:t xml:space="preserve"> </w:t>
      </w:r>
      <w:r w:rsidRPr="00BA7DB6">
        <w:rPr>
          <w:rFonts w:ascii="Times New Roman" w:hAnsi="Times New Roman" w:cs="Times New Roman"/>
          <w:color w:val="000000" w:themeColor="text1"/>
          <w:sz w:val="24"/>
          <w:szCs w:val="24"/>
        </w:rPr>
        <w:t>Nr.     _______</w:t>
      </w:r>
    </w:p>
    <w:p w14:paraId="3356103E" w14:textId="77777777" w:rsidR="00BA7DB6" w:rsidRPr="00BA7DB6" w:rsidRDefault="00BA7DB6">
      <w:pPr>
        <w:spacing w:after="0" w:line="240" w:lineRule="auto"/>
        <w:rPr>
          <w:rFonts w:ascii="Times New Roman" w:hAnsi="Times New Roman" w:cs="Times New Roman"/>
          <w:color w:val="000000"/>
          <w:sz w:val="24"/>
          <w:szCs w:val="24"/>
          <w:vertAlign w:val="superscript"/>
        </w:rPr>
      </w:pPr>
      <w:r w:rsidRPr="00BA7DB6">
        <w:rPr>
          <w:rFonts w:ascii="Times New Roman" w:hAnsi="Times New Roman" w:cs="Times New Roman"/>
          <w:color w:val="000000" w:themeColor="text1"/>
          <w:sz w:val="24"/>
          <w:szCs w:val="24"/>
          <w:vertAlign w:val="superscript"/>
        </w:rPr>
        <w:t xml:space="preserve">                                                                                                 (sudarymo data)                     (registracijos Nr.)</w:t>
      </w:r>
    </w:p>
    <w:p w14:paraId="07B9F39E" w14:textId="77777777" w:rsidR="00BA7DB6" w:rsidRPr="00BA7DB6" w:rsidRDefault="00BA7DB6">
      <w:pPr>
        <w:spacing w:after="0" w:line="240" w:lineRule="auto"/>
        <w:jc w:val="center"/>
        <w:rPr>
          <w:rFonts w:ascii="Times New Roman" w:hAnsi="Times New Roman" w:cs="Times New Roman"/>
          <w:color w:val="000000"/>
          <w:sz w:val="24"/>
          <w:szCs w:val="24"/>
        </w:rPr>
      </w:pPr>
      <w:r w:rsidRPr="00BA7DB6">
        <w:rPr>
          <w:rFonts w:ascii="Times New Roman" w:hAnsi="Times New Roman" w:cs="Times New Roman"/>
          <w:color w:val="000000" w:themeColor="text1"/>
          <w:sz w:val="24"/>
          <w:szCs w:val="24"/>
        </w:rPr>
        <w:t>_______________</w:t>
      </w:r>
    </w:p>
    <w:p w14:paraId="03C3A6C1" w14:textId="77777777" w:rsidR="00BA7DB6" w:rsidRPr="00BA7DB6" w:rsidRDefault="00BA7DB6">
      <w:pPr>
        <w:spacing w:after="0" w:line="240" w:lineRule="auto"/>
        <w:jc w:val="center"/>
        <w:rPr>
          <w:rFonts w:ascii="Times New Roman" w:hAnsi="Times New Roman" w:cs="Times New Roman"/>
          <w:color w:val="000000"/>
          <w:sz w:val="24"/>
          <w:szCs w:val="24"/>
          <w:vertAlign w:val="superscript"/>
        </w:rPr>
      </w:pPr>
      <w:r w:rsidRPr="00BA7DB6">
        <w:rPr>
          <w:rFonts w:ascii="Times New Roman" w:hAnsi="Times New Roman" w:cs="Times New Roman"/>
          <w:color w:val="000000" w:themeColor="text1"/>
          <w:sz w:val="24"/>
          <w:szCs w:val="24"/>
          <w:vertAlign w:val="superscript"/>
        </w:rPr>
        <w:t>(sudarymo vieta)</w:t>
      </w:r>
    </w:p>
    <w:p w14:paraId="03E0EFFE" w14:textId="77777777" w:rsidR="00BA7DB6" w:rsidRPr="00BA7DB6" w:rsidRDefault="00BA7DB6">
      <w:pPr>
        <w:spacing w:after="0" w:line="240" w:lineRule="auto"/>
        <w:jc w:val="center"/>
        <w:rPr>
          <w:rFonts w:ascii="Times New Roman" w:eastAsia="Times New Roman" w:hAnsi="Times New Roman" w:cs="Times New Roman"/>
          <w:sz w:val="24"/>
          <w:szCs w:val="24"/>
          <w:lang w:eastAsia="lt-LT"/>
        </w:rPr>
      </w:pPr>
    </w:p>
    <w:p w14:paraId="67638763" w14:textId="0CC9D0C8"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bookmarkStart w:id="0" w:name="_Hlk184971553"/>
      <w:r w:rsidRPr="00BA7DB6">
        <w:rPr>
          <w:rFonts w:ascii="Times New Roman" w:eastAsia="Times New Roman" w:hAnsi="Times New Roman" w:cs="Times New Roman"/>
          <w:b/>
          <w:bCs/>
          <w:sz w:val="24"/>
          <w:szCs w:val="24"/>
          <w:lang w:eastAsia="lt-LT"/>
        </w:rPr>
        <w:t>Lietuvos Respublikos socialinės apsaugos ir darbo ministerija</w:t>
      </w:r>
      <w:r w:rsidRPr="00BA7DB6">
        <w:rPr>
          <w:rFonts w:ascii="Times New Roman" w:eastAsia="Times New Roman" w:hAnsi="Times New Roman" w:cs="Times New Roman"/>
          <w:sz w:val="24"/>
          <w:szCs w:val="24"/>
          <w:lang w:eastAsia="lt-LT"/>
        </w:rPr>
        <w:t xml:space="preserve"> (tolia</w:t>
      </w:r>
      <w:r w:rsidR="00FB2DFB">
        <w:rPr>
          <w:rFonts w:ascii="Times New Roman" w:eastAsia="Times New Roman" w:hAnsi="Times New Roman" w:cs="Times New Roman"/>
          <w:sz w:val="24"/>
          <w:szCs w:val="24"/>
          <w:lang w:eastAsia="lt-LT"/>
        </w:rPr>
        <w:t xml:space="preserve">u – Ministerija), </w:t>
      </w:r>
      <w:bookmarkStart w:id="1" w:name="_Hlk184929939"/>
      <w:r w:rsidR="00FB2DFB">
        <w:rPr>
          <w:rFonts w:ascii="Times New Roman" w:eastAsia="Times New Roman" w:hAnsi="Times New Roman" w:cs="Times New Roman"/>
          <w:sz w:val="24"/>
          <w:szCs w:val="24"/>
          <w:lang w:eastAsia="lt-LT"/>
        </w:rPr>
        <w:t xml:space="preserve">atstovaujama </w:t>
      </w:r>
      <w:r w:rsidR="00397BDA" w:rsidRPr="00397BDA">
        <w:rPr>
          <w:rFonts w:ascii="Times New Roman" w:hAnsi="Times New Roman" w:cs="Times New Roman"/>
          <w:color w:val="0070C0"/>
          <w:sz w:val="24"/>
          <w:szCs w:val="24"/>
        </w:rPr>
        <w:t>&lt;....&gt;</w:t>
      </w:r>
      <w:r w:rsidR="009A3172" w:rsidRPr="00397BDA">
        <w:rPr>
          <w:rFonts w:ascii="Times New Roman" w:hAnsi="Times New Roman" w:cs="Times New Roman"/>
          <w:color w:val="0070C0"/>
          <w:sz w:val="24"/>
          <w:szCs w:val="24"/>
        </w:rPr>
        <w:t xml:space="preserve"> </w:t>
      </w:r>
      <w:r w:rsidR="00397BDA">
        <w:rPr>
          <w:rFonts w:ascii="Times New Roman" w:hAnsi="Times New Roman" w:cs="Times New Roman"/>
          <w:color w:val="0070C0"/>
          <w:sz w:val="24"/>
          <w:szCs w:val="24"/>
        </w:rPr>
        <w:t xml:space="preserve">, </w:t>
      </w:r>
      <w:r w:rsidR="009A3172" w:rsidRPr="001277B5">
        <w:rPr>
          <w:rFonts w:ascii="Times New Roman" w:hAnsi="Times New Roman" w:cs="Times New Roman"/>
          <w:sz w:val="24"/>
          <w:szCs w:val="24"/>
        </w:rPr>
        <w:t>veikiančio</w:t>
      </w:r>
      <w:r w:rsidR="00397BDA">
        <w:rPr>
          <w:rFonts w:ascii="Times New Roman" w:hAnsi="Times New Roman" w:cs="Times New Roman"/>
          <w:sz w:val="24"/>
          <w:szCs w:val="24"/>
        </w:rPr>
        <w:t xml:space="preserve"> (-ios)</w:t>
      </w:r>
      <w:r w:rsidR="009A3172" w:rsidRPr="00ED6B97">
        <w:rPr>
          <w:rFonts w:ascii="Times New Roman" w:hAnsi="Times New Roman" w:cs="Times New Roman"/>
          <w:color w:val="000000"/>
          <w:sz w:val="24"/>
          <w:szCs w:val="24"/>
          <w:shd w:val="clear" w:color="auto" w:fill="FFFFFF"/>
        </w:rPr>
        <w:t xml:space="preserve"> </w:t>
      </w:r>
      <w:r w:rsidR="009A3172" w:rsidRPr="00003798">
        <w:rPr>
          <w:rFonts w:ascii="Times New Roman" w:hAnsi="Times New Roman" w:cs="Times New Roman"/>
          <w:sz w:val="24"/>
          <w:szCs w:val="24"/>
        </w:rPr>
        <w:t>pagal</w:t>
      </w:r>
      <w:r w:rsidR="00397BDA">
        <w:rPr>
          <w:rFonts w:ascii="Times New Roman" w:hAnsi="Times New Roman" w:cs="Times New Roman"/>
          <w:sz w:val="24"/>
          <w:szCs w:val="24"/>
        </w:rPr>
        <w:t xml:space="preserve"> </w:t>
      </w:r>
      <w:r w:rsidR="00397BDA" w:rsidRPr="00397BDA">
        <w:rPr>
          <w:rFonts w:ascii="Times New Roman" w:hAnsi="Times New Roman" w:cs="Times New Roman"/>
          <w:color w:val="0070C0"/>
          <w:sz w:val="24"/>
          <w:szCs w:val="24"/>
        </w:rPr>
        <w:t xml:space="preserve">&lt;....&gt; </w:t>
      </w:r>
      <w:bookmarkEnd w:id="1"/>
      <w:r w:rsidR="00397BDA">
        <w:rPr>
          <w:rFonts w:ascii="Times New Roman" w:eastAsia="Times New Roman" w:hAnsi="Times New Roman" w:cs="Times New Roman"/>
          <w:sz w:val="24"/>
          <w:szCs w:val="24"/>
          <w:lang w:eastAsia="lt-LT"/>
        </w:rPr>
        <w:t>,</w:t>
      </w:r>
    </w:p>
    <w:p w14:paraId="704DCFEE"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p>
    <w:p w14:paraId="742EDE09" w14:textId="0943E8D6" w:rsidR="00BA7DB6" w:rsidRDefault="00BA7DB6" w:rsidP="00397BDA">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b/>
          <w:bCs/>
          <w:sz w:val="24"/>
          <w:szCs w:val="24"/>
          <w:lang w:eastAsia="lt-LT"/>
        </w:rPr>
        <w:t>Užimtumo tarnyba prie Lietuvos Respublikos socialinės apsaugos ir darbo ministerijos</w:t>
      </w:r>
      <w:r w:rsidRPr="00BA7DB6">
        <w:rPr>
          <w:rFonts w:ascii="Times New Roman" w:eastAsia="Times New Roman" w:hAnsi="Times New Roman" w:cs="Times New Roman"/>
          <w:sz w:val="24"/>
          <w:szCs w:val="24"/>
          <w:lang w:eastAsia="lt-LT"/>
        </w:rPr>
        <w:t xml:space="preserve"> (toliau – Užimtumo tarnyba), atstovaujama </w:t>
      </w:r>
      <w:r w:rsidR="00397BDA" w:rsidRPr="00397BDA">
        <w:rPr>
          <w:rFonts w:ascii="Times New Roman" w:hAnsi="Times New Roman" w:cs="Times New Roman"/>
          <w:color w:val="0070C0"/>
          <w:sz w:val="24"/>
          <w:szCs w:val="24"/>
        </w:rPr>
        <w:t xml:space="preserve">&lt;....&gt; </w:t>
      </w:r>
      <w:r w:rsidR="00397BDA" w:rsidRPr="00397BDA">
        <w:rPr>
          <w:rFonts w:ascii="Times New Roman" w:eastAsia="Times New Roman" w:hAnsi="Times New Roman" w:cs="Times New Roman"/>
          <w:sz w:val="24"/>
          <w:szCs w:val="24"/>
          <w:lang w:eastAsia="lt-LT"/>
        </w:rPr>
        <w:t xml:space="preserve"> </w:t>
      </w:r>
      <w:r w:rsidR="00397BDA" w:rsidRPr="001277B5">
        <w:rPr>
          <w:rFonts w:ascii="Times New Roman" w:hAnsi="Times New Roman" w:cs="Times New Roman"/>
          <w:sz w:val="24"/>
          <w:szCs w:val="24"/>
        </w:rPr>
        <w:t>veikiančio</w:t>
      </w:r>
      <w:r w:rsidR="00397BDA">
        <w:rPr>
          <w:rFonts w:ascii="Times New Roman" w:hAnsi="Times New Roman" w:cs="Times New Roman"/>
          <w:sz w:val="24"/>
          <w:szCs w:val="24"/>
        </w:rPr>
        <w:t xml:space="preserve"> (-ios)</w:t>
      </w:r>
      <w:r w:rsidR="00397BDA" w:rsidRPr="00ED6B97">
        <w:rPr>
          <w:rFonts w:ascii="Times New Roman" w:hAnsi="Times New Roman" w:cs="Times New Roman"/>
          <w:color w:val="000000"/>
          <w:sz w:val="24"/>
          <w:szCs w:val="24"/>
          <w:shd w:val="clear" w:color="auto" w:fill="FFFFFF"/>
        </w:rPr>
        <w:t xml:space="preserve"> </w:t>
      </w:r>
      <w:r w:rsidR="00397BDA" w:rsidRPr="00003798">
        <w:rPr>
          <w:rFonts w:ascii="Times New Roman" w:hAnsi="Times New Roman" w:cs="Times New Roman"/>
          <w:sz w:val="24"/>
          <w:szCs w:val="24"/>
        </w:rPr>
        <w:t>pagal</w:t>
      </w:r>
      <w:r w:rsidR="00397BDA">
        <w:rPr>
          <w:rFonts w:ascii="Times New Roman" w:hAnsi="Times New Roman" w:cs="Times New Roman"/>
          <w:sz w:val="24"/>
          <w:szCs w:val="24"/>
        </w:rPr>
        <w:t xml:space="preserve"> </w:t>
      </w:r>
      <w:r w:rsidR="00397BDA" w:rsidRPr="00397BDA">
        <w:rPr>
          <w:rFonts w:ascii="Times New Roman" w:hAnsi="Times New Roman" w:cs="Times New Roman"/>
          <w:color w:val="0070C0"/>
          <w:sz w:val="24"/>
          <w:szCs w:val="24"/>
        </w:rPr>
        <w:t xml:space="preserve">&lt;....&gt; </w:t>
      </w:r>
      <w:r w:rsidR="00397BDA">
        <w:rPr>
          <w:rFonts w:ascii="Times New Roman" w:eastAsia="Times New Roman" w:hAnsi="Times New Roman" w:cs="Times New Roman"/>
          <w:sz w:val="24"/>
          <w:szCs w:val="24"/>
          <w:lang w:eastAsia="lt-LT"/>
        </w:rPr>
        <w:t>,</w:t>
      </w:r>
    </w:p>
    <w:p w14:paraId="4508F3C8" w14:textId="77777777" w:rsidR="00BA7DB6" w:rsidRPr="00BA7DB6" w:rsidRDefault="00BA7DB6" w:rsidP="002821F0">
      <w:pPr>
        <w:tabs>
          <w:tab w:val="left" w:pos="709"/>
        </w:tabs>
        <w:spacing w:after="0" w:line="240" w:lineRule="auto"/>
        <w:ind w:firstLine="851"/>
        <w:jc w:val="both"/>
        <w:rPr>
          <w:rFonts w:ascii="Times New Roman" w:eastAsia="Times New Roman" w:hAnsi="Times New Roman" w:cs="Times New Roman"/>
          <w:sz w:val="24"/>
          <w:szCs w:val="24"/>
          <w:lang w:eastAsia="lt-LT"/>
        </w:rPr>
      </w:pPr>
    </w:p>
    <w:p w14:paraId="037D2AE2" w14:textId="205DECF3" w:rsidR="00BA7DB6" w:rsidRPr="00BA7DB6" w:rsidRDefault="00BA7DB6" w:rsidP="00397BDA">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b/>
          <w:bCs/>
          <w:sz w:val="24"/>
          <w:szCs w:val="24"/>
          <w:lang w:eastAsia="lt-LT"/>
        </w:rPr>
        <w:t>Valstybinio socialinio draudimo fondo valdyba prie Socialinės apsaugos ir darbo ministerijos</w:t>
      </w:r>
      <w:r w:rsidRPr="00BA7DB6">
        <w:rPr>
          <w:rFonts w:ascii="Times New Roman" w:eastAsia="Times New Roman" w:hAnsi="Times New Roman" w:cs="Times New Roman"/>
          <w:sz w:val="24"/>
          <w:szCs w:val="24"/>
          <w:lang w:eastAsia="lt-LT"/>
        </w:rPr>
        <w:t xml:space="preserve"> (toliau – Fondo valdyba), atstovaujama </w:t>
      </w:r>
      <w:r w:rsidR="00397BDA" w:rsidRPr="00397BDA">
        <w:rPr>
          <w:rFonts w:ascii="Times New Roman" w:hAnsi="Times New Roman" w:cs="Times New Roman"/>
          <w:color w:val="0070C0"/>
          <w:sz w:val="24"/>
          <w:szCs w:val="24"/>
        </w:rPr>
        <w:t xml:space="preserve">&lt;....&gt; </w:t>
      </w:r>
      <w:r w:rsidR="00397BDA" w:rsidRPr="00397BDA">
        <w:rPr>
          <w:rFonts w:ascii="Times New Roman" w:eastAsia="Times New Roman" w:hAnsi="Times New Roman" w:cs="Times New Roman"/>
          <w:sz w:val="24"/>
          <w:szCs w:val="24"/>
          <w:lang w:eastAsia="lt-LT"/>
        </w:rPr>
        <w:t xml:space="preserve"> </w:t>
      </w:r>
      <w:r w:rsidR="00397BDA" w:rsidRPr="001277B5">
        <w:rPr>
          <w:rFonts w:ascii="Times New Roman" w:hAnsi="Times New Roman" w:cs="Times New Roman"/>
          <w:sz w:val="24"/>
          <w:szCs w:val="24"/>
        </w:rPr>
        <w:t>veikiančio</w:t>
      </w:r>
      <w:r w:rsidR="00397BDA">
        <w:rPr>
          <w:rFonts w:ascii="Times New Roman" w:hAnsi="Times New Roman" w:cs="Times New Roman"/>
          <w:sz w:val="24"/>
          <w:szCs w:val="24"/>
        </w:rPr>
        <w:t xml:space="preserve"> (-ios)</w:t>
      </w:r>
      <w:r w:rsidR="00397BDA" w:rsidRPr="00ED6B97">
        <w:rPr>
          <w:rFonts w:ascii="Times New Roman" w:hAnsi="Times New Roman" w:cs="Times New Roman"/>
          <w:color w:val="000000"/>
          <w:sz w:val="24"/>
          <w:szCs w:val="24"/>
          <w:shd w:val="clear" w:color="auto" w:fill="FFFFFF"/>
        </w:rPr>
        <w:t xml:space="preserve"> </w:t>
      </w:r>
      <w:r w:rsidR="00397BDA" w:rsidRPr="00003798">
        <w:rPr>
          <w:rFonts w:ascii="Times New Roman" w:hAnsi="Times New Roman" w:cs="Times New Roman"/>
          <w:sz w:val="24"/>
          <w:szCs w:val="24"/>
        </w:rPr>
        <w:t>pagal</w:t>
      </w:r>
      <w:r w:rsidR="00397BDA">
        <w:rPr>
          <w:rFonts w:ascii="Times New Roman" w:hAnsi="Times New Roman" w:cs="Times New Roman"/>
          <w:sz w:val="24"/>
          <w:szCs w:val="24"/>
        </w:rPr>
        <w:t xml:space="preserve"> </w:t>
      </w:r>
      <w:r w:rsidR="00397BDA" w:rsidRPr="00397BDA">
        <w:rPr>
          <w:rFonts w:ascii="Times New Roman" w:hAnsi="Times New Roman" w:cs="Times New Roman"/>
          <w:color w:val="0070C0"/>
          <w:sz w:val="24"/>
          <w:szCs w:val="24"/>
        </w:rPr>
        <w:t xml:space="preserve">&lt;....&gt; </w:t>
      </w:r>
      <w:r w:rsidRPr="00BA7DB6">
        <w:rPr>
          <w:rFonts w:ascii="Times New Roman" w:eastAsia="Times New Roman" w:hAnsi="Times New Roman" w:cs="Times New Roman"/>
          <w:sz w:val="24"/>
          <w:szCs w:val="24"/>
          <w:lang w:eastAsia="lt-LT"/>
        </w:rPr>
        <w:t>,</w:t>
      </w:r>
      <w:r w:rsidR="008E449F">
        <w:rPr>
          <w:rFonts w:ascii="Times New Roman" w:eastAsia="Times New Roman" w:hAnsi="Times New Roman" w:cs="Times New Roman"/>
          <w:sz w:val="24"/>
          <w:szCs w:val="24"/>
          <w:lang w:eastAsia="lt-LT"/>
        </w:rPr>
        <w:t xml:space="preserve"> </w:t>
      </w:r>
    </w:p>
    <w:p w14:paraId="73E2D0CD" w14:textId="77777777" w:rsidR="00BA7DB6" w:rsidRPr="00BA7DB6" w:rsidRDefault="00BA7DB6" w:rsidP="002821F0">
      <w:pPr>
        <w:tabs>
          <w:tab w:val="left" w:pos="709"/>
        </w:tabs>
        <w:spacing w:after="0" w:line="240" w:lineRule="auto"/>
        <w:ind w:firstLine="851"/>
        <w:jc w:val="both"/>
        <w:rPr>
          <w:rFonts w:ascii="Times New Roman" w:eastAsia="Times New Roman" w:hAnsi="Times New Roman" w:cs="Times New Roman"/>
          <w:sz w:val="24"/>
          <w:szCs w:val="24"/>
          <w:lang w:eastAsia="lt-LT"/>
        </w:rPr>
      </w:pPr>
    </w:p>
    <w:p w14:paraId="1CD640F1" w14:textId="77777777" w:rsidR="00397BDA" w:rsidRDefault="00BA7DB6" w:rsidP="00397BDA">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b/>
          <w:bCs/>
          <w:sz w:val="24"/>
          <w:szCs w:val="24"/>
          <w:lang w:eastAsia="lt-LT"/>
        </w:rPr>
        <w:t>Valstybinė ligonių kasa prie Sveikatos apsaugos ministerijos</w:t>
      </w:r>
      <w:r w:rsidRPr="00BA7DB6">
        <w:rPr>
          <w:rFonts w:ascii="Times New Roman" w:eastAsia="Times New Roman" w:hAnsi="Times New Roman" w:cs="Times New Roman"/>
          <w:sz w:val="24"/>
          <w:szCs w:val="24"/>
          <w:lang w:eastAsia="lt-LT"/>
        </w:rPr>
        <w:t xml:space="preserve"> (toliau – Valstybinė ligonių kasa), atstovaujama </w:t>
      </w:r>
      <w:r w:rsidR="00397BDA" w:rsidRPr="00397BDA">
        <w:rPr>
          <w:rFonts w:ascii="Times New Roman" w:hAnsi="Times New Roman" w:cs="Times New Roman"/>
          <w:color w:val="0070C0"/>
          <w:sz w:val="24"/>
          <w:szCs w:val="24"/>
        </w:rPr>
        <w:t xml:space="preserve">&lt;....&gt; </w:t>
      </w:r>
      <w:r w:rsidR="00397BDA" w:rsidRPr="00397BDA">
        <w:rPr>
          <w:rFonts w:ascii="Times New Roman" w:eastAsia="Times New Roman" w:hAnsi="Times New Roman" w:cs="Times New Roman"/>
          <w:sz w:val="24"/>
          <w:szCs w:val="24"/>
          <w:lang w:eastAsia="lt-LT"/>
        </w:rPr>
        <w:t xml:space="preserve"> </w:t>
      </w:r>
      <w:r w:rsidR="00397BDA" w:rsidRPr="001277B5">
        <w:rPr>
          <w:rFonts w:ascii="Times New Roman" w:hAnsi="Times New Roman" w:cs="Times New Roman"/>
          <w:sz w:val="24"/>
          <w:szCs w:val="24"/>
        </w:rPr>
        <w:t>veikiančio</w:t>
      </w:r>
      <w:r w:rsidR="00397BDA">
        <w:rPr>
          <w:rFonts w:ascii="Times New Roman" w:hAnsi="Times New Roman" w:cs="Times New Roman"/>
          <w:sz w:val="24"/>
          <w:szCs w:val="24"/>
        </w:rPr>
        <w:t xml:space="preserve"> (-ios)</w:t>
      </w:r>
      <w:r w:rsidR="00397BDA" w:rsidRPr="00ED6B97">
        <w:rPr>
          <w:rFonts w:ascii="Times New Roman" w:hAnsi="Times New Roman" w:cs="Times New Roman"/>
          <w:color w:val="000000"/>
          <w:sz w:val="24"/>
          <w:szCs w:val="24"/>
          <w:shd w:val="clear" w:color="auto" w:fill="FFFFFF"/>
        </w:rPr>
        <w:t xml:space="preserve"> </w:t>
      </w:r>
      <w:r w:rsidR="00397BDA" w:rsidRPr="00003798">
        <w:rPr>
          <w:rFonts w:ascii="Times New Roman" w:hAnsi="Times New Roman" w:cs="Times New Roman"/>
          <w:sz w:val="24"/>
          <w:szCs w:val="24"/>
        </w:rPr>
        <w:t>pagal</w:t>
      </w:r>
      <w:r w:rsidR="00397BDA">
        <w:rPr>
          <w:rFonts w:ascii="Times New Roman" w:hAnsi="Times New Roman" w:cs="Times New Roman"/>
          <w:sz w:val="24"/>
          <w:szCs w:val="24"/>
        </w:rPr>
        <w:t xml:space="preserve"> </w:t>
      </w:r>
      <w:r w:rsidR="00397BDA" w:rsidRPr="00397BDA">
        <w:rPr>
          <w:rFonts w:ascii="Times New Roman" w:hAnsi="Times New Roman" w:cs="Times New Roman"/>
          <w:color w:val="0070C0"/>
          <w:sz w:val="24"/>
          <w:szCs w:val="24"/>
        </w:rPr>
        <w:t xml:space="preserve">&lt;....&gt; </w:t>
      </w:r>
      <w:r w:rsidR="00397BDA">
        <w:rPr>
          <w:rFonts w:ascii="Times New Roman" w:eastAsia="Times New Roman" w:hAnsi="Times New Roman" w:cs="Times New Roman"/>
          <w:sz w:val="24"/>
          <w:szCs w:val="24"/>
          <w:lang w:eastAsia="lt-LT"/>
        </w:rPr>
        <w:t xml:space="preserve"> </w:t>
      </w:r>
    </w:p>
    <w:p w14:paraId="31FDD530" w14:textId="77777777" w:rsidR="00397BDA" w:rsidRDefault="00397BDA" w:rsidP="002821F0">
      <w:pPr>
        <w:tabs>
          <w:tab w:val="left" w:pos="1482"/>
          <w:tab w:val="num" w:pos="1800"/>
          <w:tab w:val="num" w:pos="3905"/>
        </w:tabs>
        <w:spacing w:after="0" w:line="240" w:lineRule="auto"/>
        <w:ind w:firstLine="851"/>
        <w:jc w:val="both"/>
        <w:rPr>
          <w:rFonts w:ascii="Times New Roman" w:hAnsi="Times New Roman" w:cs="Times New Roman"/>
          <w:noProof/>
          <w:sz w:val="24"/>
          <w:szCs w:val="24"/>
        </w:rPr>
      </w:pPr>
    </w:p>
    <w:p w14:paraId="27DE45DC" w14:textId="198F15E5" w:rsidR="00D87754" w:rsidRPr="00C46686" w:rsidRDefault="00BA7DB6" w:rsidP="002821F0">
      <w:pPr>
        <w:tabs>
          <w:tab w:val="left" w:pos="1482"/>
          <w:tab w:val="num" w:pos="1800"/>
          <w:tab w:val="num" w:pos="3905"/>
        </w:tabs>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hAnsi="Times New Roman" w:cs="Times New Roman"/>
          <w:noProof/>
          <w:sz w:val="24"/>
          <w:szCs w:val="24"/>
        </w:rPr>
        <w:t xml:space="preserve">toliau kartu vadinamos </w:t>
      </w:r>
      <w:r w:rsidRPr="00BA7DB6">
        <w:rPr>
          <w:rFonts w:ascii="Times New Roman" w:hAnsi="Times New Roman" w:cs="Times New Roman"/>
          <w:b/>
          <w:bCs/>
          <w:noProof/>
          <w:sz w:val="24"/>
          <w:szCs w:val="24"/>
        </w:rPr>
        <w:t>Užsakovas</w:t>
      </w:r>
      <w:r w:rsidRPr="00BA7DB6">
        <w:rPr>
          <w:rFonts w:ascii="Times New Roman" w:hAnsi="Times New Roman" w:cs="Times New Roman"/>
          <w:noProof/>
          <w:sz w:val="24"/>
          <w:szCs w:val="24"/>
        </w:rPr>
        <w:t>,</w:t>
      </w:r>
      <w:bookmarkEnd w:id="0"/>
      <w:r w:rsidRPr="00BA7DB6">
        <w:rPr>
          <w:rFonts w:ascii="Times New Roman" w:hAnsi="Times New Roman" w:cs="Times New Roman"/>
          <w:noProof/>
          <w:sz w:val="24"/>
          <w:szCs w:val="24"/>
        </w:rPr>
        <w:t xml:space="preserve"> o kiekviena atskirai – </w:t>
      </w:r>
      <w:r w:rsidRPr="00BA7DB6">
        <w:rPr>
          <w:rFonts w:ascii="Times New Roman" w:hAnsi="Times New Roman" w:cs="Times New Roman"/>
          <w:b/>
          <w:bCs/>
          <w:noProof/>
          <w:sz w:val="24"/>
          <w:szCs w:val="24"/>
        </w:rPr>
        <w:t>Perkančioji organizacija</w:t>
      </w:r>
      <w:r w:rsidRPr="00BA7DB6">
        <w:rPr>
          <w:rFonts w:ascii="Times New Roman" w:hAnsi="Times New Roman" w:cs="Times New Roman"/>
          <w:noProof/>
          <w:sz w:val="24"/>
          <w:szCs w:val="24"/>
        </w:rPr>
        <w:t xml:space="preserve">, vadovaudamosi Lietuvos Respublikos viešųjų pirkimų </w:t>
      </w:r>
      <w:r w:rsidRPr="00C46686">
        <w:rPr>
          <w:rFonts w:ascii="Times New Roman" w:hAnsi="Times New Roman" w:cs="Times New Roman"/>
          <w:noProof/>
          <w:sz w:val="24"/>
          <w:szCs w:val="24"/>
        </w:rPr>
        <w:t>įstatymo 84 straipsniu, 202</w:t>
      </w:r>
      <w:r w:rsidR="00397BDA">
        <w:rPr>
          <w:rFonts w:ascii="Times New Roman" w:hAnsi="Times New Roman" w:cs="Times New Roman"/>
          <w:noProof/>
          <w:sz w:val="24"/>
          <w:szCs w:val="24"/>
        </w:rPr>
        <w:t>4</w:t>
      </w:r>
      <w:r w:rsidRPr="00C46686">
        <w:rPr>
          <w:rFonts w:ascii="Times New Roman" w:hAnsi="Times New Roman" w:cs="Times New Roman"/>
          <w:noProof/>
          <w:sz w:val="24"/>
          <w:szCs w:val="24"/>
        </w:rPr>
        <w:t xml:space="preserve"> m. </w:t>
      </w:r>
      <w:r w:rsidR="00397BDA">
        <w:rPr>
          <w:rFonts w:ascii="Times New Roman" w:hAnsi="Times New Roman" w:cs="Times New Roman"/>
          <w:noProof/>
          <w:sz w:val="24"/>
          <w:szCs w:val="24"/>
        </w:rPr>
        <w:t>lapkričio 26</w:t>
      </w:r>
      <w:r w:rsidRPr="00C46686">
        <w:rPr>
          <w:rFonts w:ascii="Times New Roman" w:hAnsi="Times New Roman" w:cs="Times New Roman"/>
          <w:noProof/>
          <w:sz w:val="24"/>
          <w:szCs w:val="24"/>
        </w:rPr>
        <w:t xml:space="preserve"> d. Bendradarbiavimo sutartimi organizuojant ir įgyvendinant RINA veikimo stebėjimo, priežiūros ir </w:t>
      </w:r>
      <w:r w:rsidR="00397BDA">
        <w:rPr>
          <w:rFonts w:ascii="Times New Roman" w:hAnsi="Times New Roman" w:cs="Times New Roman"/>
          <w:noProof/>
          <w:sz w:val="24"/>
          <w:szCs w:val="24"/>
        </w:rPr>
        <w:t>vystymo</w:t>
      </w:r>
      <w:r w:rsidRPr="00C46686">
        <w:rPr>
          <w:rFonts w:ascii="Times New Roman" w:hAnsi="Times New Roman" w:cs="Times New Roman"/>
          <w:noProof/>
          <w:sz w:val="24"/>
          <w:szCs w:val="24"/>
        </w:rPr>
        <w:t xml:space="preserve"> paslaugų viešąjį pirkimą Nr. </w:t>
      </w:r>
      <w:r w:rsidR="00397BDA" w:rsidRPr="00397BDA">
        <w:rPr>
          <w:rFonts w:ascii="Times New Roman" w:hAnsi="Times New Roman" w:cs="Times New Roman"/>
          <w:noProof/>
          <w:sz w:val="24"/>
          <w:szCs w:val="24"/>
        </w:rPr>
        <w:t>(5.1.4) D4-260/ US24-318/ F1-0-180/1SUT-524</w:t>
      </w:r>
      <w:r w:rsidRPr="00C46686">
        <w:rPr>
          <w:rFonts w:ascii="Times New Roman" w:hAnsi="Times New Roman" w:cs="Times New Roman"/>
          <w:noProof/>
          <w:sz w:val="24"/>
          <w:szCs w:val="24"/>
        </w:rPr>
        <w:t>, pasirašyta tarp Ministerijos, Užimtumo tarnybos, Fondo valdybos ir Valstybinės ligonių kasos</w:t>
      </w:r>
      <w:r w:rsidR="00A86CA8" w:rsidRPr="00C46686">
        <w:rPr>
          <w:rFonts w:ascii="Times New Roman" w:hAnsi="Times New Roman" w:cs="Times New Roman"/>
          <w:noProof/>
          <w:sz w:val="24"/>
          <w:szCs w:val="24"/>
        </w:rPr>
        <w:t>,</w:t>
      </w:r>
      <w:r w:rsidRPr="00C46686">
        <w:rPr>
          <w:rFonts w:ascii="Times New Roman" w:hAnsi="Times New Roman" w:cs="Times New Roman"/>
          <w:noProof/>
          <w:sz w:val="24"/>
          <w:szCs w:val="24"/>
        </w:rPr>
        <w:t xml:space="preserve"> ir</w:t>
      </w:r>
      <w:r w:rsidR="008E449F" w:rsidRPr="00C46686">
        <w:rPr>
          <w:rFonts w:ascii="Times New Roman" w:hAnsi="Times New Roman" w:cs="Times New Roman"/>
          <w:noProof/>
          <w:sz w:val="24"/>
          <w:szCs w:val="24"/>
        </w:rPr>
        <w:t xml:space="preserve"> </w:t>
      </w:r>
      <w:r w:rsidRPr="00C46686">
        <w:rPr>
          <w:rFonts w:ascii="Times New Roman" w:hAnsi="Times New Roman" w:cs="Times New Roman"/>
          <w:noProof/>
          <w:sz w:val="24"/>
          <w:szCs w:val="24"/>
        </w:rPr>
        <w:t>atsižvelgdamos</w:t>
      </w:r>
      <w:r w:rsidRPr="00C46686">
        <w:rPr>
          <w:rFonts w:ascii="Times New Roman" w:hAnsi="Times New Roman" w:cs="Times New Roman"/>
          <w:sz w:val="24"/>
          <w:szCs w:val="24"/>
        </w:rPr>
        <w:t xml:space="preserve"> į </w:t>
      </w:r>
      <w:r w:rsidR="00794F8B" w:rsidRPr="00C46686">
        <w:rPr>
          <w:rFonts w:ascii="Times New Roman" w:hAnsi="Times New Roman" w:cs="Times New Roman"/>
          <w:sz w:val="24"/>
          <w:szCs w:val="24"/>
        </w:rPr>
        <w:t>202</w:t>
      </w:r>
      <w:r w:rsidR="00397BDA">
        <w:rPr>
          <w:rFonts w:ascii="Times New Roman" w:hAnsi="Times New Roman" w:cs="Times New Roman"/>
          <w:sz w:val="24"/>
          <w:szCs w:val="24"/>
        </w:rPr>
        <w:t>__</w:t>
      </w:r>
      <w:r w:rsidR="00794F8B" w:rsidRPr="00C46686">
        <w:rPr>
          <w:rFonts w:ascii="Times New Roman" w:hAnsi="Times New Roman" w:cs="Times New Roman"/>
          <w:sz w:val="24"/>
          <w:szCs w:val="24"/>
        </w:rPr>
        <w:t xml:space="preserve"> m. </w:t>
      </w:r>
      <w:r w:rsidR="00397BDA">
        <w:rPr>
          <w:rFonts w:ascii="Times New Roman" w:hAnsi="Times New Roman" w:cs="Times New Roman"/>
          <w:sz w:val="24"/>
          <w:szCs w:val="24"/>
        </w:rPr>
        <w:t xml:space="preserve">        </w:t>
      </w:r>
      <w:r w:rsidR="00794F8B" w:rsidRPr="00C46686">
        <w:rPr>
          <w:rFonts w:ascii="Times New Roman" w:hAnsi="Times New Roman" w:cs="Times New Roman"/>
          <w:sz w:val="24"/>
          <w:szCs w:val="24"/>
        </w:rPr>
        <w:t>d.</w:t>
      </w:r>
      <w:r w:rsidRPr="00C46686">
        <w:rPr>
          <w:rFonts w:ascii="Times New Roman" w:hAnsi="Times New Roman" w:cs="Times New Roman"/>
          <w:sz w:val="24"/>
          <w:szCs w:val="24"/>
        </w:rPr>
        <w:t xml:space="preserve"> Viešųjų pirkimų komisijos </w:t>
      </w:r>
      <w:r w:rsidR="002B3E9B" w:rsidRPr="00C46686">
        <w:rPr>
          <w:rFonts w:ascii="Times New Roman" w:hAnsi="Times New Roman" w:cs="Times New Roman"/>
          <w:sz w:val="24"/>
          <w:szCs w:val="24"/>
        </w:rPr>
        <w:t xml:space="preserve">posėdžio </w:t>
      </w:r>
      <w:r w:rsidRPr="00C46686">
        <w:rPr>
          <w:rFonts w:ascii="Times New Roman" w:hAnsi="Times New Roman" w:cs="Times New Roman"/>
          <w:sz w:val="24"/>
          <w:szCs w:val="24"/>
        </w:rPr>
        <w:t>protokolą Nr.</w:t>
      </w:r>
      <w:r w:rsidR="00397BDA" w:rsidRPr="00397BDA">
        <w:rPr>
          <w:rFonts w:ascii="Times New Roman" w:hAnsi="Times New Roman" w:cs="Times New Roman"/>
          <w:color w:val="0070C0"/>
          <w:sz w:val="24"/>
          <w:szCs w:val="24"/>
        </w:rPr>
        <w:t xml:space="preserve"> &lt;....&gt;</w:t>
      </w:r>
      <w:r w:rsidRPr="00C46686">
        <w:rPr>
          <w:rFonts w:ascii="Times New Roman" w:hAnsi="Times New Roman" w:cs="Times New Roman"/>
          <w:sz w:val="24"/>
          <w:szCs w:val="24"/>
        </w:rPr>
        <w:t xml:space="preserve"> , </w:t>
      </w:r>
    </w:p>
    <w:p w14:paraId="152ADFC4" w14:textId="77777777" w:rsidR="00D87754" w:rsidRPr="00C46686" w:rsidRDefault="00D87754" w:rsidP="002821F0">
      <w:pPr>
        <w:tabs>
          <w:tab w:val="left" w:pos="1482"/>
          <w:tab w:val="num" w:pos="1800"/>
          <w:tab w:val="num" w:pos="3905"/>
        </w:tabs>
        <w:spacing w:after="0" w:line="240" w:lineRule="auto"/>
        <w:ind w:firstLine="851"/>
        <w:jc w:val="both"/>
        <w:rPr>
          <w:rFonts w:ascii="Times New Roman" w:eastAsia="Times New Roman" w:hAnsi="Times New Roman" w:cs="Times New Roman"/>
          <w:sz w:val="24"/>
          <w:szCs w:val="24"/>
          <w:lang w:eastAsia="lt-LT"/>
        </w:rPr>
      </w:pPr>
    </w:p>
    <w:p w14:paraId="28D729B0" w14:textId="4B06EC02" w:rsidR="00BA7DB6" w:rsidRPr="00C46686" w:rsidRDefault="00BA7DB6" w:rsidP="002821F0">
      <w:pPr>
        <w:tabs>
          <w:tab w:val="left" w:pos="1482"/>
          <w:tab w:val="num" w:pos="1800"/>
          <w:tab w:val="num" w:pos="3905"/>
        </w:tabs>
        <w:spacing w:after="0" w:line="240" w:lineRule="auto"/>
        <w:ind w:firstLine="851"/>
        <w:jc w:val="both"/>
        <w:rPr>
          <w:rFonts w:ascii="Times New Roman" w:eastAsia="Times New Roman" w:hAnsi="Times New Roman" w:cs="Times New Roman"/>
          <w:sz w:val="24"/>
          <w:szCs w:val="24"/>
          <w:lang w:eastAsia="lt-LT"/>
        </w:rPr>
      </w:pPr>
      <w:r w:rsidRPr="00C46686">
        <w:rPr>
          <w:rFonts w:ascii="Times New Roman" w:eastAsia="Times New Roman" w:hAnsi="Times New Roman" w:cs="Times New Roman"/>
          <w:sz w:val="24"/>
          <w:szCs w:val="24"/>
          <w:lang w:eastAsia="lt-LT"/>
        </w:rPr>
        <w:t xml:space="preserve">ir </w:t>
      </w:r>
      <w:r w:rsidR="00397BDA" w:rsidRPr="00397BDA">
        <w:rPr>
          <w:rFonts w:ascii="Times New Roman" w:eastAsia="Times New Roman" w:hAnsi="Times New Roman" w:cs="Times New Roman"/>
          <w:color w:val="0070C0"/>
          <w:sz w:val="24"/>
          <w:szCs w:val="24"/>
          <w:lang w:eastAsia="lt-LT"/>
        </w:rPr>
        <w:t>&lt;tiekėjo pa</w:t>
      </w:r>
      <w:r w:rsidR="00397BDA">
        <w:rPr>
          <w:rFonts w:ascii="Times New Roman" w:eastAsia="Times New Roman" w:hAnsi="Times New Roman" w:cs="Times New Roman"/>
          <w:color w:val="0070C0"/>
          <w:sz w:val="24"/>
          <w:szCs w:val="24"/>
          <w:lang w:eastAsia="lt-LT"/>
        </w:rPr>
        <w:t>v</w:t>
      </w:r>
      <w:r w:rsidR="00397BDA" w:rsidRPr="00397BDA">
        <w:rPr>
          <w:rFonts w:ascii="Times New Roman" w:eastAsia="Times New Roman" w:hAnsi="Times New Roman" w:cs="Times New Roman"/>
          <w:color w:val="0070C0"/>
          <w:sz w:val="24"/>
          <w:szCs w:val="24"/>
          <w:lang w:eastAsia="lt-LT"/>
        </w:rPr>
        <w:t>adinimas&gt;</w:t>
      </w:r>
      <w:r w:rsidRPr="00C46686">
        <w:rPr>
          <w:rFonts w:ascii="Times New Roman" w:eastAsia="Times New Roman" w:hAnsi="Times New Roman" w:cs="Times New Roman"/>
          <w:sz w:val="24"/>
          <w:szCs w:val="24"/>
          <w:lang w:eastAsia="lt-LT"/>
        </w:rPr>
        <w:t xml:space="preserve">, atstovaujama </w:t>
      </w:r>
      <w:r w:rsidR="00397BDA" w:rsidRPr="00397BDA">
        <w:rPr>
          <w:rFonts w:ascii="Times New Roman" w:hAnsi="Times New Roman" w:cs="Times New Roman"/>
          <w:color w:val="0070C0"/>
          <w:sz w:val="24"/>
          <w:szCs w:val="24"/>
        </w:rPr>
        <w:t xml:space="preserve">&lt;....&gt; </w:t>
      </w:r>
      <w:r w:rsidR="00397BDA">
        <w:rPr>
          <w:rFonts w:ascii="Times New Roman" w:hAnsi="Times New Roman" w:cs="Times New Roman"/>
          <w:color w:val="0070C0"/>
          <w:sz w:val="24"/>
          <w:szCs w:val="24"/>
        </w:rPr>
        <w:t xml:space="preserve">, </w:t>
      </w:r>
      <w:r w:rsidR="00397BDA" w:rsidRPr="001277B5">
        <w:rPr>
          <w:rFonts w:ascii="Times New Roman" w:hAnsi="Times New Roman" w:cs="Times New Roman"/>
          <w:sz w:val="24"/>
          <w:szCs w:val="24"/>
        </w:rPr>
        <w:t>veikiančio</w:t>
      </w:r>
      <w:r w:rsidR="00397BDA">
        <w:rPr>
          <w:rFonts w:ascii="Times New Roman" w:hAnsi="Times New Roman" w:cs="Times New Roman"/>
          <w:sz w:val="24"/>
          <w:szCs w:val="24"/>
        </w:rPr>
        <w:t xml:space="preserve"> (-ios)</w:t>
      </w:r>
      <w:r w:rsidR="00397BDA" w:rsidRPr="00ED6B97">
        <w:rPr>
          <w:rFonts w:ascii="Times New Roman" w:hAnsi="Times New Roman" w:cs="Times New Roman"/>
          <w:color w:val="000000"/>
          <w:sz w:val="24"/>
          <w:szCs w:val="24"/>
          <w:shd w:val="clear" w:color="auto" w:fill="FFFFFF"/>
        </w:rPr>
        <w:t xml:space="preserve"> </w:t>
      </w:r>
      <w:r w:rsidR="00397BDA" w:rsidRPr="00003798">
        <w:rPr>
          <w:rFonts w:ascii="Times New Roman" w:hAnsi="Times New Roman" w:cs="Times New Roman"/>
          <w:sz w:val="24"/>
          <w:szCs w:val="24"/>
        </w:rPr>
        <w:t>pagal</w:t>
      </w:r>
      <w:r w:rsidR="00397BDA">
        <w:rPr>
          <w:rFonts w:ascii="Times New Roman" w:hAnsi="Times New Roman" w:cs="Times New Roman"/>
          <w:sz w:val="24"/>
          <w:szCs w:val="24"/>
        </w:rPr>
        <w:t xml:space="preserve"> </w:t>
      </w:r>
      <w:r w:rsidR="00397BDA" w:rsidRPr="00397BDA">
        <w:rPr>
          <w:rFonts w:ascii="Times New Roman" w:hAnsi="Times New Roman" w:cs="Times New Roman"/>
          <w:color w:val="0070C0"/>
          <w:sz w:val="24"/>
          <w:szCs w:val="24"/>
        </w:rPr>
        <w:t>&lt;....&gt;</w:t>
      </w:r>
      <w:r w:rsidRPr="00C46686">
        <w:rPr>
          <w:rFonts w:ascii="Times New Roman" w:eastAsia="Times New Roman" w:hAnsi="Times New Roman" w:cs="Times New Roman"/>
          <w:sz w:val="24"/>
          <w:szCs w:val="24"/>
          <w:lang w:eastAsia="lt-LT"/>
        </w:rPr>
        <w:t xml:space="preserve">, toliau vadinama </w:t>
      </w:r>
      <w:r w:rsidR="0056681D" w:rsidRPr="00C46686">
        <w:rPr>
          <w:rFonts w:ascii="Times New Roman" w:eastAsia="Times New Roman" w:hAnsi="Times New Roman" w:cs="Times New Roman"/>
          <w:sz w:val="24"/>
          <w:szCs w:val="24"/>
          <w:lang w:eastAsia="lt-LT"/>
        </w:rPr>
        <w:t>–</w:t>
      </w:r>
      <w:r w:rsidR="00E263BF" w:rsidRPr="00C46686">
        <w:rPr>
          <w:rFonts w:ascii="Times New Roman" w:eastAsia="Times New Roman" w:hAnsi="Times New Roman" w:cs="Times New Roman"/>
          <w:sz w:val="24"/>
          <w:szCs w:val="24"/>
          <w:lang w:eastAsia="lt-LT"/>
        </w:rPr>
        <w:t xml:space="preserve"> </w:t>
      </w:r>
      <w:r w:rsidRPr="00C46686">
        <w:rPr>
          <w:rFonts w:ascii="Times New Roman" w:eastAsia="Times New Roman" w:hAnsi="Times New Roman" w:cs="Times New Roman"/>
          <w:b/>
          <w:bCs/>
          <w:sz w:val="24"/>
          <w:szCs w:val="24"/>
          <w:lang w:eastAsia="lt-LT"/>
        </w:rPr>
        <w:t>Teikėjas</w:t>
      </w:r>
      <w:r w:rsidRPr="00C46686">
        <w:rPr>
          <w:rFonts w:ascii="Times New Roman" w:eastAsia="Times New Roman" w:hAnsi="Times New Roman" w:cs="Times New Roman"/>
          <w:sz w:val="24"/>
          <w:szCs w:val="24"/>
          <w:lang w:eastAsia="lt-LT"/>
        </w:rPr>
        <w:t xml:space="preserve">, </w:t>
      </w:r>
    </w:p>
    <w:p w14:paraId="6167035A" w14:textId="6C163CB9" w:rsidR="00BA7DB6" w:rsidRPr="00C46686" w:rsidRDefault="00BA7DB6" w:rsidP="002821F0">
      <w:pPr>
        <w:spacing w:after="0" w:line="240" w:lineRule="auto"/>
        <w:ind w:firstLine="851"/>
        <w:jc w:val="both"/>
        <w:rPr>
          <w:rFonts w:ascii="Times New Roman" w:eastAsia="Times New Roman" w:hAnsi="Times New Roman" w:cs="Times New Roman"/>
          <w:color w:val="000000" w:themeColor="text1"/>
          <w:sz w:val="24"/>
          <w:szCs w:val="24"/>
        </w:rPr>
      </w:pPr>
      <w:r w:rsidRPr="00C46686">
        <w:rPr>
          <w:rFonts w:ascii="Times New Roman" w:eastAsia="Times New Roman" w:hAnsi="Times New Roman" w:cs="Times New Roman"/>
          <w:sz w:val="24"/>
          <w:szCs w:val="24"/>
          <w:lang w:eastAsia="lt-LT"/>
        </w:rPr>
        <w:t xml:space="preserve">toliau kartu vadinamos Šalimis, o </w:t>
      </w:r>
      <w:r w:rsidRPr="00C46686">
        <w:rPr>
          <w:rFonts w:ascii="Times New Roman" w:hAnsi="Times New Roman" w:cs="Times New Roman"/>
          <w:noProof/>
          <w:sz w:val="24"/>
          <w:szCs w:val="24"/>
        </w:rPr>
        <w:t xml:space="preserve">kiekviena </w:t>
      </w:r>
      <w:r w:rsidRPr="00C46686">
        <w:rPr>
          <w:rFonts w:ascii="Times New Roman" w:eastAsia="Times New Roman" w:hAnsi="Times New Roman" w:cs="Times New Roman"/>
          <w:sz w:val="24"/>
          <w:szCs w:val="24"/>
          <w:lang w:eastAsia="lt-LT"/>
        </w:rPr>
        <w:t>atskirai – Šalimi,</w:t>
      </w:r>
      <w:r w:rsidR="008E449F" w:rsidRPr="00C46686">
        <w:rPr>
          <w:rFonts w:ascii="Times New Roman" w:eastAsia="Times New Roman" w:hAnsi="Times New Roman" w:cs="Times New Roman"/>
          <w:sz w:val="24"/>
          <w:szCs w:val="24"/>
          <w:lang w:eastAsia="lt-LT"/>
        </w:rPr>
        <w:t xml:space="preserve"> </w:t>
      </w:r>
      <w:r w:rsidRPr="00C46686">
        <w:rPr>
          <w:rFonts w:ascii="Times New Roman" w:eastAsia="Times New Roman" w:hAnsi="Times New Roman" w:cs="Times New Roman"/>
          <w:color w:val="000000" w:themeColor="text1"/>
          <w:sz w:val="24"/>
          <w:szCs w:val="24"/>
        </w:rPr>
        <w:t>vadovaudamosi:</w:t>
      </w:r>
    </w:p>
    <w:p w14:paraId="47F8794C" w14:textId="2C247D2B" w:rsidR="00BA7DB6" w:rsidRPr="00C46686" w:rsidRDefault="00E263BF" w:rsidP="002B3E9B">
      <w:pPr>
        <w:numPr>
          <w:ilvl w:val="0"/>
          <w:numId w:val="2"/>
        </w:numPr>
        <w:spacing w:after="0" w:line="240" w:lineRule="auto"/>
        <w:ind w:left="0" w:firstLine="851"/>
        <w:contextualSpacing/>
        <w:jc w:val="both"/>
        <w:rPr>
          <w:rFonts w:eastAsiaTheme="minorEastAsia"/>
          <w:color w:val="000000" w:themeColor="text1"/>
          <w:sz w:val="24"/>
          <w:szCs w:val="24"/>
          <w:lang w:eastAsia="lt-LT"/>
        </w:rPr>
      </w:pPr>
      <w:r w:rsidRPr="00C46686">
        <w:rPr>
          <w:rFonts w:ascii="Times New Roman" w:eastAsia="Times New Roman" w:hAnsi="Times New Roman" w:cs="Times New Roman"/>
          <w:color w:val="000000" w:themeColor="text1"/>
          <w:sz w:val="24"/>
          <w:szCs w:val="24"/>
          <w:lang w:eastAsia="lt-LT"/>
        </w:rPr>
        <w:t xml:space="preserve">Lietuvos Respublikos </w:t>
      </w:r>
      <w:r w:rsidR="00A86CA8" w:rsidRPr="00C46686">
        <w:rPr>
          <w:rFonts w:ascii="Times New Roman" w:eastAsia="Times New Roman" w:hAnsi="Times New Roman" w:cs="Times New Roman"/>
          <w:color w:val="000000" w:themeColor="text1"/>
          <w:sz w:val="24"/>
          <w:szCs w:val="24"/>
          <w:lang w:eastAsia="lt-LT"/>
        </w:rPr>
        <w:t>v</w:t>
      </w:r>
      <w:r w:rsidR="00BA7DB6" w:rsidRPr="00C46686">
        <w:rPr>
          <w:rFonts w:ascii="Times New Roman" w:eastAsia="Times New Roman" w:hAnsi="Times New Roman" w:cs="Times New Roman"/>
          <w:color w:val="000000" w:themeColor="text1"/>
          <w:sz w:val="24"/>
          <w:szCs w:val="24"/>
          <w:lang w:eastAsia="lt-LT"/>
        </w:rPr>
        <w:t>iešųjų pirkimų įstatymu;</w:t>
      </w:r>
    </w:p>
    <w:p w14:paraId="22523E24" w14:textId="77777777" w:rsidR="00BA7DB6" w:rsidRPr="00C46686" w:rsidRDefault="00BA7DB6" w:rsidP="002B3E9B">
      <w:pPr>
        <w:numPr>
          <w:ilvl w:val="0"/>
          <w:numId w:val="2"/>
        </w:numPr>
        <w:spacing w:after="0" w:line="240" w:lineRule="auto"/>
        <w:ind w:left="0" w:firstLine="851"/>
        <w:contextualSpacing/>
        <w:jc w:val="both"/>
        <w:rPr>
          <w:rFonts w:eastAsiaTheme="minorEastAsia"/>
          <w:color w:val="000000" w:themeColor="text1"/>
          <w:sz w:val="24"/>
          <w:szCs w:val="24"/>
          <w:lang w:eastAsia="lt-LT"/>
        </w:rPr>
      </w:pPr>
      <w:r w:rsidRPr="00C46686">
        <w:rPr>
          <w:rFonts w:ascii="Times New Roman" w:eastAsia="Times New Roman" w:hAnsi="Times New Roman" w:cs="Times New Roman"/>
          <w:color w:val="000000" w:themeColor="text1"/>
          <w:sz w:val="24"/>
          <w:szCs w:val="24"/>
          <w:lang w:eastAsia="lt-LT"/>
        </w:rPr>
        <w:t>Lietuvos Respublikos civiliniu kodeksu;</w:t>
      </w:r>
    </w:p>
    <w:p w14:paraId="4826A346" w14:textId="7ABF9E07" w:rsidR="00BA7DB6" w:rsidRPr="00C46686" w:rsidRDefault="00BA7DB6" w:rsidP="002821F0">
      <w:pPr>
        <w:numPr>
          <w:ilvl w:val="0"/>
          <w:numId w:val="2"/>
        </w:numPr>
        <w:spacing w:after="0" w:line="240" w:lineRule="auto"/>
        <w:ind w:left="0" w:firstLine="851"/>
        <w:contextualSpacing/>
        <w:jc w:val="both"/>
        <w:rPr>
          <w:rFonts w:eastAsiaTheme="minorEastAsia"/>
          <w:color w:val="000000" w:themeColor="text1"/>
          <w:sz w:val="24"/>
          <w:szCs w:val="24"/>
          <w:lang w:eastAsia="lt-LT"/>
        </w:rPr>
      </w:pPr>
      <w:r w:rsidRPr="00C46686">
        <w:rPr>
          <w:rFonts w:ascii="Times New Roman" w:eastAsia="Times New Roman" w:hAnsi="Times New Roman" w:cs="Times New Roman"/>
          <w:color w:val="000000" w:themeColor="text1"/>
          <w:sz w:val="24"/>
          <w:szCs w:val="24"/>
          <w:lang w:eastAsia="lt-LT"/>
        </w:rPr>
        <w:t xml:space="preserve">Tarptautinio atviro konkurso dėl </w:t>
      </w:r>
      <w:r w:rsidRPr="00C46686">
        <w:rPr>
          <w:rFonts w:ascii="Times New Roman" w:eastAsia="Times New Roman" w:hAnsi="Times New Roman" w:cs="Times New Roman"/>
          <w:i/>
          <w:iCs/>
          <w:sz w:val="24"/>
          <w:szCs w:val="24"/>
          <w:lang w:eastAsia="lt-LT"/>
        </w:rPr>
        <w:t xml:space="preserve">Programinės įrangos „RINA“ veikimo stebėjimo, priežiūros ir </w:t>
      </w:r>
      <w:r w:rsidR="00397BDA">
        <w:rPr>
          <w:rFonts w:ascii="Times New Roman" w:eastAsia="Times New Roman" w:hAnsi="Times New Roman" w:cs="Times New Roman"/>
          <w:i/>
          <w:iCs/>
          <w:sz w:val="24"/>
          <w:szCs w:val="24"/>
          <w:lang w:eastAsia="lt-LT"/>
        </w:rPr>
        <w:t>vystym</w:t>
      </w:r>
      <w:r w:rsidRPr="00C46686">
        <w:rPr>
          <w:rFonts w:ascii="Times New Roman" w:eastAsia="Times New Roman" w:hAnsi="Times New Roman" w:cs="Times New Roman"/>
          <w:i/>
          <w:iCs/>
          <w:sz w:val="24"/>
          <w:szCs w:val="24"/>
          <w:lang w:eastAsia="lt-LT"/>
        </w:rPr>
        <w:t>o paslaugų viešojo pirkimo</w:t>
      </w:r>
      <w:r w:rsidRPr="00C46686">
        <w:rPr>
          <w:rFonts w:ascii="Times New Roman" w:eastAsia="Times New Roman" w:hAnsi="Times New Roman" w:cs="Times New Roman"/>
          <w:color w:val="000000" w:themeColor="text1"/>
          <w:sz w:val="24"/>
          <w:szCs w:val="24"/>
          <w:lang w:eastAsia="lt-LT"/>
        </w:rPr>
        <w:t xml:space="preserve"> (pirkimo Nr. </w:t>
      </w:r>
      <w:r w:rsidR="00397BDA" w:rsidRPr="00397BDA">
        <w:rPr>
          <w:rFonts w:ascii="Times New Roman" w:hAnsi="Times New Roman" w:cs="Times New Roman"/>
          <w:color w:val="0070C0"/>
          <w:sz w:val="24"/>
          <w:szCs w:val="24"/>
        </w:rPr>
        <w:t>&lt;....&gt;</w:t>
      </w:r>
      <w:r w:rsidRPr="00C46686">
        <w:rPr>
          <w:rFonts w:ascii="Times New Roman" w:eastAsia="Times New Roman" w:hAnsi="Times New Roman" w:cs="Times New Roman"/>
          <w:color w:val="000000" w:themeColor="text1"/>
          <w:sz w:val="24"/>
          <w:szCs w:val="24"/>
          <w:lang w:eastAsia="lt-LT"/>
        </w:rPr>
        <w:t xml:space="preserve">) (toliau – Pirkimas) dokumentais, patvirtintais </w:t>
      </w:r>
      <w:r w:rsidR="002B3E9B" w:rsidRPr="00C46686">
        <w:rPr>
          <w:rFonts w:ascii="Times New Roman" w:eastAsia="Times New Roman" w:hAnsi="Times New Roman" w:cs="Times New Roman"/>
          <w:color w:val="000000" w:themeColor="text1"/>
          <w:sz w:val="24"/>
          <w:szCs w:val="24"/>
          <w:lang w:eastAsia="lt-LT"/>
        </w:rPr>
        <w:t>202</w:t>
      </w:r>
      <w:r w:rsidR="00397BDA">
        <w:rPr>
          <w:rFonts w:ascii="Times New Roman" w:eastAsia="Times New Roman" w:hAnsi="Times New Roman" w:cs="Times New Roman"/>
          <w:color w:val="000000" w:themeColor="text1"/>
          <w:sz w:val="24"/>
          <w:szCs w:val="24"/>
          <w:lang w:eastAsia="lt-LT"/>
        </w:rPr>
        <w:t xml:space="preserve">  </w:t>
      </w:r>
      <w:r w:rsidR="002B3E9B" w:rsidRPr="00C46686">
        <w:rPr>
          <w:rFonts w:ascii="Times New Roman" w:eastAsia="Times New Roman" w:hAnsi="Times New Roman" w:cs="Times New Roman"/>
          <w:color w:val="000000" w:themeColor="text1"/>
          <w:sz w:val="24"/>
          <w:szCs w:val="24"/>
          <w:lang w:eastAsia="lt-LT"/>
        </w:rPr>
        <w:t xml:space="preserve">m. </w:t>
      </w:r>
      <w:r w:rsidR="00397BDA">
        <w:rPr>
          <w:rFonts w:ascii="Times New Roman" w:eastAsia="Times New Roman" w:hAnsi="Times New Roman" w:cs="Times New Roman"/>
          <w:color w:val="000000" w:themeColor="text1"/>
          <w:sz w:val="24"/>
          <w:szCs w:val="24"/>
          <w:lang w:eastAsia="lt-LT"/>
        </w:rPr>
        <w:t xml:space="preserve">     </w:t>
      </w:r>
      <w:r w:rsidR="002B3E9B" w:rsidRPr="00C46686">
        <w:rPr>
          <w:rFonts w:ascii="Times New Roman" w:eastAsia="Times New Roman" w:hAnsi="Times New Roman" w:cs="Times New Roman"/>
          <w:color w:val="000000" w:themeColor="text1"/>
          <w:sz w:val="24"/>
          <w:szCs w:val="24"/>
          <w:lang w:eastAsia="lt-LT"/>
        </w:rPr>
        <w:t>d. V</w:t>
      </w:r>
      <w:r w:rsidRPr="00C46686">
        <w:rPr>
          <w:rFonts w:ascii="Times New Roman" w:eastAsia="Times New Roman" w:hAnsi="Times New Roman" w:cs="Times New Roman"/>
          <w:color w:val="000000" w:themeColor="text1"/>
          <w:sz w:val="24"/>
          <w:szCs w:val="24"/>
          <w:lang w:eastAsia="lt-LT"/>
        </w:rPr>
        <w:t xml:space="preserve">iešųjų pirkimų komisijos </w:t>
      </w:r>
      <w:r w:rsidR="002B3E9B" w:rsidRPr="00C46686">
        <w:rPr>
          <w:rFonts w:ascii="Times New Roman" w:eastAsia="Times New Roman" w:hAnsi="Times New Roman" w:cs="Times New Roman"/>
          <w:color w:val="000000" w:themeColor="text1"/>
          <w:sz w:val="24"/>
          <w:szCs w:val="24"/>
          <w:lang w:eastAsia="lt-LT"/>
        </w:rPr>
        <w:t xml:space="preserve">posėdžio protokolu </w:t>
      </w:r>
      <w:r w:rsidRPr="00C46686">
        <w:rPr>
          <w:rFonts w:ascii="Times New Roman" w:eastAsia="Times New Roman" w:hAnsi="Times New Roman" w:cs="Times New Roman"/>
          <w:color w:val="000000" w:themeColor="text1"/>
          <w:sz w:val="24"/>
          <w:szCs w:val="24"/>
          <w:lang w:eastAsia="lt-LT"/>
        </w:rPr>
        <w:t xml:space="preserve">Nr. </w:t>
      </w:r>
      <w:r w:rsidR="00397BDA" w:rsidRPr="00397BDA">
        <w:rPr>
          <w:rFonts w:ascii="Times New Roman" w:hAnsi="Times New Roman" w:cs="Times New Roman"/>
          <w:color w:val="0070C0"/>
          <w:sz w:val="24"/>
          <w:szCs w:val="24"/>
        </w:rPr>
        <w:t>&lt;....&gt;</w:t>
      </w:r>
      <w:r w:rsidRPr="00C46686">
        <w:rPr>
          <w:rFonts w:ascii="Times New Roman" w:eastAsia="Times New Roman" w:hAnsi="Times New Roman" w:cs="Times New Roman"/>
          <w:color w:val="000000" w:themeColor="text1"/>
          <w:sz w:val="24"/>
          <w:szCs w:val="24"/>
          <w:lang w:eastAsia="lt-LT"/>
        </w:rPr>
        <w:t>;</w:t>
      </w:r>
    </w:p>
    <w:p w14:paraId="0D52971D" w14:textId="03DFA325" w:rsidR="00BA7DB6" w:rsidRPr="00C46686" w:rsidRDefault="00E263BF" w:rsidP="002821F0">
      <w:pPr>
        <w:numPr>
          <w:ilvl w:val="0"/>
          <w:numId w:val="2"/>
        </w:numPr>
        <w:spacing w:after="0" w:line="240" w:lineRule="auto"/>
        <w:ind w:left="0" w:firstLine="851"/>
        <w:contextualSpacing/>
        <w:jc w:val="both"/>
        <w:rPr>
          <w:rFonts w:eastAsiaTheme="minorEastAsia"/>
          <w:color w:val="000000" w:themeColor="text1"/>
          <w:sz w:val="24"/>
          <w:szCs w:val="24"/>
          <w:lang w:eastAsia="lt-LT"/>
        </w:rPr>
      </w:pPr>
      <w:r w:rsidRPr="00C46686">
        <w:rPr>
          <w:rFonts w:ascii="Times New Roman" w:eastAsia="Times New Roman" w:hAnsi="Times New Roman" w:cs="Times New Roman"/>
          <w:color w:val="000000" w:themeColor="text1"/>
          <w:sz w:val="24"/>
          <w:szCs w:val="24"/>
          <w:lang w:eastAsia="lt-LT"/>
        </w:rPr>
        <w:t>Teikėjo 202</w:t>
      </w:r>
      <w:r w:rsidR="00397BDA">
        <w:rPr>
          <w:rFonts w:ascii="Times New Roman" w:eastAsia="Times New Roman" w:hAnsi="Times New Roman" w:cs="Times New Roman"/>
          <w:color w:val="000000" w:themeColor="text1"/>
          <w:sz w:val="24"/>
          <w:szCs w:val="24"/>
          <w:lang w:eastAsia="lt-LT"/>
        </w:rPr>
        <w:t xml:space="preserve">  </w:t>
      </w:r>
      <w:r w:rsidRPr="00C46686">
        <w:rPr>
          <w:rFonts w:ascii="Times New Roman" w:eastAsia="Times New Roman" w:hAnsi="Times New Roman" w:cs="Times New Roman"/>
          <w:color w:val="000000" w:themeColor="text1"/>
          <w:sz w:val="24"/>
          <w:szCs w:val="24"/>
          <w:lang w:eastAsia="lt-LT"/>
        </w:rPr>
        <w:t xml:space="preserve"> m. </w:t>
      </w:r>
      <w:r w:rsidR="00397BDA">
        <w:rPr>
          <w:rFonts w:ascii="Times New Roman" w:eastAsia="Times New Roman" w:hAnsi="Times New Roman" w:cs="Times New Roman"/>
          <w:color w:val="000000" w:themeColor="text1"/>
          <w:sz w:val="24"/>
          <w:szCs w:val="24"/>
          <w:lang w:eastAsia="lt-LT"/>
        </w:rPr>
        <w:t xml:space="preserve">        </w:t>
      </w:r>
      <w:r w:rsidRPr="00C46686">
        <w:rPr>
          <w:rFonts w:ascii="Times New Roman" w:eastAsia="Times New Roman" w:hAnsi="Times New Roman" w:cs="Times New Roman"/>
          <w:color w:val="000000" w:themeColor="text1"/>
          <w:sz w:val="24"/>
          <w:szCs w:val="24"/>
          <w:lang w:eastAsia="lt-LT"/>
        </w:rPr>
        <w:t>d.</w:t>
      </w:r>
      <w:r w:rsidR="00BA7DB6" w:rsidRPr="00C46686">
        <w:rPr>
          <w:rFonts w:ascii="Times New Roman" w:eastAsia="Times New Roman" w:hAnsi="Times New Roman" w:cs="Times New Roman"/>
          <w:color w:val="000000" w:themeColor="text1"/>
          <w:sz w:val="24"/>
          <w:szCs w:val="24"/>
          <w:lang w:eastAsia="lt-LT"/>
        </w:rPr>
        <w:t xml:space="preserve"> Pirkimui pateiktu pasiūlymu (toliau – Pasiūlymas),</w:t>
      </w:r>
    </w:p>
    <w:p w14:paraId="347BEF7B" w14:textId="0E459D85" w:rsidR="00BA7DB6" w:rsidRPr="00C46686" w:rsidRDefault="00D87754" w:rsidP="002821F0">
      <w:pPr>
        <w:numPr>
          <w:ilvl w:val="0"/>
          <w:numId w:val="2"/>
        </w:numPr>
        <w:spacing w:after="0" w:line="240" w:lineRule="auto"/>
        <w:ind w:left="0" w:firstLine="851"/>
        <w:contextualSpacing/>
        <w:jc w:val="both"/>
        <w:rPr>
          <w:rFonts w:eastAsiaTheme="minorEastAsia"/>
          <w:color w:val="000000" w:themeColor="text1"/>
          <w:sz w:val="24"/>
          <w:szCs w:val="24"/>
          <w:lang w:eastAsia="lt-LT"/>
        </w:rPr>
      </w:pPr>
      <w:r w:rsidRPr="00C46686">
        <w:rPr>
          <w:rFonts w:ascii="Times New Roman" w:eastAsia="Times New Roman" w:hAnsi="Times New Roman" w:cs="Times New Roman"/>
          <w:color w:val="000000" w:themeColor="text1"/>
          <w:sz w:val="24"/>
          <w:szCs w:val="24"/>
          <w:lang w:eastAsia="lt-LT"/>
        </w:rPr>
        <w:t>202</w:t>
      </w:r>
      <w:r w:rsidR="00397BDA">
        <w:rPr>
          <w:rFonts w:ascii="Times New Roman" w:eastAsia="Times New Roman" w:hAnsi="Times New Roman" w:cs="Times New Roman"/>
          <w:color w:val="000000" w:themeColor="text1"/>
          <w:sz w:val="24"/>
          <w:szCs w:val="24"/>
          <w:lang w:eastAsia="lt-LT"/>
        </w:rPr>
        <w:t xml:space="preserve">  </w:t>
      </w:r>
      <w:r w:rsidRPr="00C46686">
        <w:rPr>
          <w:rFonts w:ascii="Times New Roman" w:eastAsia="Times New Roman" w:hAnsi="Times New Roman" w:cs="Times New Roman"/>
          <w:color w:val="000000" w:themeColor="text1"/>
          <w:sz w:val="24"/>
          <w:szCs w:val="24"/>
          <w:lang w:eastAsia="lt-LT"/>
        </w:rPr>
        <w:t xml:space="preserve"> m. </w:t>
      </w:r>
      <w:r w:rsidR="00397BDA">
        <w:rPr>
          <w:rFonts w:ascii="Times New Roman" w:eastAsia="Times New Roman" w:hAnsi="Times New Roman" w:cs="Times New Roman"/>
          <w:color w:val="000000" w:themeColor="text1"/>
          <w:sz w:val="24"/>
          <w:szCs w:val="24"/>
          <w:lang w:eastAsia="lt-LT"/>
        </w:rPr>
        <w:t xml:space="preserve">        </w:t>
      </w:r>
      <w:r w:rsidRPr="00C46686">
        <w:rPr>
          <w:rFonts w:ascii="Times New Roman" w:eastAsia="Times New Roman" w:hAnsi="Times New Roman" w:cs="Times New Roman"/>
          <w:color w:val="000000" w:themeColor="text1"/>
          <w:sz w:val="24"/>
          <w:szCs w:val="24"/>
          <w:lang w:eastAsia="lt-LT"/>
        </w:rPr>
        <w:t xml:space="preserve"> d. </w:t>
      </w:r>
      <w:r w:rsidR="002B3E9B" w:rsidRPr="00C46686">
        <w:rPr>
          <w:rFonts w:ascii="Times New Roman" w:hAnsi="Times New Roman" w:cs="Times New Roman"/>
          <w:sz w:val="24"/>
          <w:szCs w:val="24"/>
        </w:rPr>
        <w:t xml:space="preserve">Viešųjų pirkimų </w:t>
      </w:r>
      <w:r w:rsidR="002B3E9B" w:rsidRPr="00C46686">
        <w:rPr>
          <w:rFonts w:ascii="Times New Roman" w:eastAsia="Times New Roman" w:hAnsi="Times New Roman" w:cs="Times New Roman"/>
          <w:color w:val="000000" w:themeColor="text1"/>
          <w:sz w:val="24"/>
          <w:szCs w:val="24"/>
          <w:lang w:eastAsia="lt-LT"/>
        </w:rPr>
        <w:t>k</w:t>
      </w:r>
      <w:r w:rsidR="00BA7DB6" w:rsidRPr="00C46686">
        <w:rPr>
          <w:rFonts w:ascii="Times New Roman" w:eastAsia="Times New Roman" w:hAnsi="Times New Roman" w:cs="Times New Roman"/>
          <w:color w:val="000000" w:themeColor="text1"/>
          <w:sz w:val="24"/>
          <w:szCs w:val="24"/>
          <w:lang w:eastAsia="lt-LT"/>
        </w:rPr>
        <w:t xml:space="preserve">omisijos </w:t>
      </w:r>
      <w:r w:rsidR="002B3E9B" w:rsidRPr="00C46686">
        <w:rPr>
          <w:rFonts w:ascii="Times New Roman" w:eastAsia="Times New Roman" w:hAnsi="Times New Roman" w:cs="Times New Roman"/>
          <w:color w:val="000000" w:themeColor="text1"/>
          <w:sz w:val="24"/>
          <w:szCs w:val="24"/>
          <w:lang w:eastAsia="lt-LT"/>
        </w:rPr>
        <w:t xml:space="preserve">posėdžio protokolu </w:t>
      </w:r>
      <w:r w:rsidRPr="00C46686">
        <w:rPr>
          <w:rFonts w:ascii="Times New Roman" w:eastAsia="Times New Roman" w:hAnsi="Times New Roman" w:cs="Times New Roman"/>
          <w:color w:val="000000" w:themeColor="text1"/>
          <w:sz w:val="24"/>
          <w:szCs w:val="24"/>
          <w:lang w:eastAsia="lt-LT"/>
        </w:rPr>
        <w:t xml:space="preserve">Nr. </w:t>
      </w:r>
      <w:bookmarkStart w:id="2" w:name="_Hlk184930104"/>
      <w:r w:rsidR="00397BDA" w:rsidRPr="00397BDA">
        <w:rPr>
          <w:rFonts w:ascii="Times New Roman" w:hAnsi="Times New Roman" w:cs="Times New Roman"/>
          <w:color w:val="0070C0"/>
          <w:sz w:val="24"/>
          <w:szCs w:val="24"/>
        </w:rPr>
        <w:t>&lt;....&gt;</w:t>
      </w:r>
      <w:bookmarkEnd w:id="2"/>
      <w:r w:rsidR="00BA7DB6" w:rsidRPr="00C46686">
        <w:rPr>
          <w:rFonts w:ascii="Times New Roman" w:eastAsia="Times New Roman" w:hAnsi="Times New Roman" w:cs="Times New Roman"/>
          <w:color w:val="000000" w:themeColor="text1"/>
          <w:sz w:val="24"/>
          <w:szCs w:val="24"/>
          <w:lang w:eastAsia="lt-LT"/>
        </w:rPr>
        <w:t>, sudarė</w:t>
      </w:r>
      <w:r w:rsidR="008E449F" w:rsidRPr="00C46686">
        <w:rPr>
          <w:rFonts w:ascii="Times New Roman" w:eastAsia="Times New Roman" w:hAnsi="Times New Roman" w:cs="Times New Roman"/>
          <w:color w:val="000000" w:themeColor="text1"/>
          <w:sz w:val="24"/>
          <w:szCs w:val="24"/>
          <w:lang w:eastAsia="lt-LT"/>
        </w:rPr>
        <w:t xml:space="preserve"> </w:t>
      </w:r>
      <w:r w:rsidR="00BA7DB6" w:rsidRPr="00C46686">
        <w:rPr>
          <w:rFonts w:ascii="Times New Roman" w:eastAsia="Times New Roman" w:hAnsi="Times New Roman" w:cs="Times New Roman"/>
          <w:sz w:val="24"/>
          <w:szCs w:val="24"/>
          <w:lang w:eastAsia="lt-LT"/>
        </w:rPr>
        <w:t xml:space="preserve">šią Programinės įrangos „RINA“ veikimo stebėjimo, priežiūros ir </w:t>
      </w:r>
      <w:r w:rsidR="00397BDA">
        <w:rPr>
          <w:rFonts w:ascii="Times New Roman" w:eastAsia="Times New Roman" w:hAnsi="Times New Roman" w:cs="Times New Roman"/>
          <w:sz w:val="24"/>
          <w:szCs w:val="24"/>
          <w:lang w:eastAsia="lt-LT"/>
        </w:rPr>
        <w:t>vystymo</w:t>
      </w:r>
      <w:r w:rsidR="00BA7DB6" w:rsidRPr="00C46686">
        <w:rPr>
          <w:rFonts w:ascii="Times New Roman" w:eastAsia="Times New Roman" w:hAnsi="Times New Roman" w:cs="Times New Roman"/>
          <w:sz w:val="24"/>
          <w:szCs w:val="24"/>
          <w:lang w:eastAsia="lt-LT"/>
        </w:rPr>
        <w:t xml:space="preserve"> paslaugų viešojo pirkimo–pardavimo sutartį (toliau – Sutartis).</w:t>
      </w:r>
    </w:p>
    <w:p w14:paraId="119F0127" w14:textId="77777777" w:rsidR="00BA7DB6" w:rsidRPr="00C46686" w:rsidRDefault="00BA7DB6" w:rsidP="002821F0">
      <w:pPr>
        <w:spacing w:after="0" w:line="240" w:lineRule="auto"/>
        <w:ind w:firstLine="851"/>
        <w:jc w:val="both"/>
        <w:rPr>
          <w:rFonts w:ascii="Times New Roman" w:eastAsia="Times New Roman" w:hAnsi="Times New Roman" w:cs="Times New Roman"/>
          <w:sz w:val="24"/>
          <w:szCs w:val="24"/>
          <w:lang w:eastAsia="lt-LT"/>
        </w:rPr>
      </w:pPr>
    </w:p>
    <w:p w14:paraId="1BFBE2E0" w14:textId="77777777" w:rsidR="00BA7DB6" w:rsidRPr="00C46686" w:rsidRDefault="00BA7DB6" w:rsidP="002821F0">
      <w:pPr>
        <w:spacing w:after="0" w:line="240" w:lineRule="auto"/>
        <w:ind w:firstLine="851"/>
        <w:jc w:val="both"/>
        <w:rPr>
          <w:rFonts w:ascii="Times New Roman" w:eastAsia="Times New Roman" w:hAnsi="Times New Roman" w:cs="Times New Roman"/>
          <w:sz w:val="24"/>
          <w:szCs w:val="24"/>
          <w:lang w:eastAsia="lt-LT"/>
        </w:rPr>
      </w:pPr>
    </w:p>
    <w:p w14:paraId="293B7D93" w14:textId="77777777" w:rsidR="00BA7DB6" w:rsidRPr="00C4668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r w:rsidRPr="00C46686">
        <w:rPr>
          <w:rFonts w:ascii="Times New Roman" w:eastAsia="Times New Roman" w:hAnsi="Times New Roman" w:cs="Times New Roman"/>
          <w:b/>
          <w:bCs/>
          <w:sz w:val="24"/>
          <w:szCs w:val="24"/>
          <w:lang w:eastAsia="lt-LT"/>
        </w:rPr>
        <w:t>1. SUTARTIES OBJEKTAS</w:t>
      </w:r>
    </w:p>
    <w:p w14:paraId="6A4D2DD7" w14:textId="77777777" w:rsidR="00BA7DB6" w:rsidRPr="00C46686" w:rsidRDefault="00BA7DB6" w:rsidP="00584309">
      <w:pPr>
        <w:spacing w:after="0" w:line="240" w:lineRule="auto"/>
        <w:ind w:firstLine="567"/>
        <w:jc w:val="center"/>
        <w:rPr>
          <w:rFonts w:ascii="Times New Roman" w:eastAsia="Times New Roman" w:hAnsi="Times New Roman" w:cs="Times New Roman"/>
          <w:b/>
          <w:bCs/>
          <w:sz w:val="24"/>
          <w:szCs w:val="24"/>
          <w:lang w:eastAsia="lt-LT"/>
        </w:rPr>
      </w:pPr>
    </w:p>
    <w:p w14:paraId="2DE48F36" w14:textId="4135FD60" w:rsidR="00BA7DB6" w:rsidRPr="00C46686" w:rsidRDefault="00BA7DB6" w:rsidP="00584309">
      <w:pPr>
        <w:spacing w:after="0" w:line="240" w:lineRule="auto"/>
        <w:ind w:firstLine="567"/>
        <w:jc w:val="both"/>
        <w:rPr>
          <w:rFonts w:ascii="Times New Roman" w:eastAsia="Times New Roman" w:hAnsi="Times New Roman" w:cs="Times New Roman"/>
          <w:sz w:val="24"/>
          <w:szCs w:val="24"/>
          <w:lang w:eastAsia="lt-LT"/>
        </w:rPr>
      </w:pPr>
      <w:r w:rsidRPr="00C46686">
        <w:rPr>
          <w:rFonts w:ascii="Times New Roman" w:eastAsia="Times New Roman" w:hAnsi="Times New Roman" w:cs="Times New Roman"/>
          <w:sz w:val="24"/>
          <w:szCs w:val="24"/>
          <w:lang w:eastAsia="lt-LT"/>
        </w:rPr>
        <w:t>1.1. Sutartis sudaryta vadovaujantis tarptautinio atviro konkurso pirkimo dokumentais, paskelbtais 202</w:t>
      </w:r>
      <w:r w:rsidR="00397BDA">
        <w:rPr>
          <w:rFonts w:ascii="Times New Roman" w:eastAsia="Times New Roman" w:hAnsi="Times New Roman" w:cs="Times New Roman"/>
          <w:sz w:val="24"/>
          <w:szCs w:val="24"/>
          <w:lang w:eastAsia="lt-LT"/>
        </w:rPr>
        <w:t xml:space="preserve">  </w:t>
      </w:r>
      <w:r w:rsidRPr="00C46686">
        <w:rPr>
          <w:rFonts w:ascii="Times New Roman" w:eastAsia="Times New Roman" w:hAnsi="Times New Roman" w:cs="Times New Roman"/>
          <w:sz w:val="24"/>
          <w:szCs w:val="24"/>
          <w:lang w:eastAsia="lt-LT"/>
        </w:rPr>
        <w:t xml:space="preserve">m. </w:t>
      </w:r>
      <w:r w:rsidR="00397BDA">
        <w:rPr>
          <w:rFonts w:ascii="Times New Roman" w:eastAsia="Times New Roman" w:hAnsi="Times New Roman" w:cs="Times New Roman"/>
          <w:sz w:val="24"/>
          <w:szCs w:val="24"/>
          <w:lang w:eastAsia="lt-LT"/>
        </w:rPr>
        <w:t xml:space="preserve">    </w:t>
      </w:r>
      <w:r w:rsidR="00E263BF" w:rsidRPr="00C46686">
        <w:rPr>
          <w:rFonts w:ascii="Times New Roman" w:eastAsia="Times New Roman" w:hAnsi="Times New Roman" w:cs="Times New Roman"/>
          <w:sz w:val="24"/>
          <w:szCs w:val="24"/>
          <w:lang w:eastAsia="lt-LT"/>
        </w:rPr>
        <w:t xml:space="preserve">d. </w:t>
      </w:r>
      <w:r w:rsidRPr="00C46686">
        <w:rPr>
          <w:rFonts w:ascii="Times New Roman" w:eastAsia="Times New Roman" w:hAnsi="Times New Roman" w:cs="Times New Roman"/>
          <w:sz w:val="24"/>
          <w:szCs w:val="24"/>
          <w:lang w:eastAsia="lt-LT"/>
        </w:rPr>
        <w:t xml:space="preserve">Centrinėje viešųjų pirkimų informacinėje sistemoje, ir vadovaujantis </w:t>
      </w:r>
      <w:r w:rsidR="00D87754" w:rsidRPr="00C46686">
        <w:rPr>
          <w:rFonts w:ascii="Times New Roman" w:eastAsia="Times New Roman" w:hAnsi="Times New Roman" w:cs="Times New Roman"/>
          <w:color w:val="000000" w:themeColor="text1"/>
          <w:sz w:val="24"/>
          <w:szCs w:val="24"/>
          <w:lang w:eastAsia="lt-LT"/>
        </w:rPr>
        <w:t>202</w:t>
      </w:r>
      <w:r w:rsidR="00397BDA">
        <w:rPr>
          <w:rFonts w:ascii="Times New Roman" w:eastAsia="Times New Roman" w:hAnsi="Times New Roman" w:cs="Times New Roman"/>
          <w:color w:val="000000" w:themeColor="text1"/>
          <w:sz w:val="24"/>
          <w:szCs w:val="24"/>
          <w:lang w:eastAsia="lt-LT"/>
        </w:rPr>
        <w:t xml:space="preserve">  </w:t>
      </w:r>
      <w:r w:rsidR="00D87754" w:rsidRPr="00C46686">
        <w:rPr>
          <w:rFonts w:ascii="Times New Roman" w:eastAsia="Times New Roman" w:hAnsi="Times New Roman" w:cs="Times New Roman"/>
          <w:color w:val="000000" w:themeColor="text1"/>
          <w:sz w:val="24"/>
          <w:szCs w:val="24"/>
          <w:lang w:eastAsia="lt-LT"/>
        </w:rPr>
        <w:t xml:space="preserve"> </w:t>
      </w:r>
      <w:r w:rsidR="00D87754" w:rsidRPr="00C46686">
        <w:rPr>
          <w:rFonts w:ascii="Times New Roman" w:eastAsia="Times New Roman" w:hAnsi="Times New Roman" w:cs="Times New Roman"/>
          <w:color w:val="000000" w:themeColor="text1"/>
          <w:sz w:val="24"/>
          <w:szCs w:val="24"/>
          <w:lang w:eastAsia="lt-LT"/>
        </w:rPr>
        <w:lastRenderedPageBreak/>
        <w:t xml:space="preserve">m. </w:t>
      </w:r>
      <w:r w:rsidR="00397BDA">
        <w:rPr>
          <w:rFonts w:ascii="Times New Roman" w:eastAsia="Times New Roman" w:hAnsi="Times New Roman" w:cs="Times New Roman"/>
          <w:color w:val="000000" w:themeColor="text1"/>
          <w:sz w:val="24"/>
          <w:szCs w:val="24"/>
          <w:lang w:eastAsia="lt-LT"/>
        </w:rPr>
        <w:t xml:space="preserve">    </w:t>
      </w:r>
      <w:r w:rsidR="00D87754" w:rsidRPr="00C46686">
        <w:rPr>
          <w:rFonts w:ascii="Times New Roman" w:eastAsia="Times New Roman" w:hAnsi="Times New Roman" w:cs="Times New Roman"/>
          <w:color w:val="000000" w:themeColor="text1"/>
          <w:sz w:val="24"/>
          <w:szCs w:val="24"/>
          <w:lang w:eastAsia="lt-LT"/>
        </w:rPr>
        <w:t xml:space="preserve"> d. </w:t>
      </w:r>
      <w:r w:rsidR="002B3E9B" w:rsidRPr="00C46686">
        <w:rPr>
          <w:rFonts w:ascii="Times New Roman" w:eastAsia="Times New Roman" w:hAnsi="Times New Roman" w:cs="Times New Roman"/>
          <w:color w:val="000000" w:themeColor="text1"/>
          <w:sz w:val="24"/>
          <w:szCs w:val="24"/>
          <w:lang w:eastAsia="lt-LT"/>
        </w:rPr>
        <w:t xml:space="preserve">Viešųjų pirkimų komisijos </w:t>
      </w:r>
      <w:r w:rsidRPr="00C46686">
        <w:rPr>
          <w:rFonts w:ascii="Times New Roman" w:eastAsia="Times New Roman" w:hAnsi="Times New Roman" w:cs="Times New Roman"/>
          <w:sz w:val="24"/>
          <w:szCs w:val="24"/>
          <w:lang w:eastAsia="lt-LT"/>
        </w:rPr>
        <w:t xml:space="preserve">posėdžio protokolu Nr. </w:t>
      </w:r>
      <w:r w:rsidR="00584309" w:rsidRPr="00397BDA">
        <w:rPr>
          <w:rFonts w:ascii="Times New Roman" w:hAnsi="Times New Roman" w:cs="Times New Roman"/>
          <w:color w:val="0070C0"/>
          <w:sz w:val="24"/>
          <w:szCs w:val="24"/>
        </w:rPr>
        <w:t>&lt;....&gt;</w:t>
      </w:r>
      <w:r w:rsidR="00397BDA">
        <w:rPr>
          <w:rFonts w:ascii="Times New Roman" w:hAnsi="Times New Roman" w:cs="Times New Roman"/>
          <w:sz w:val="24"/>
          <w:szCs w:val="24"/>
        </w:rPr>
        <w:t xml:space="preserve">  </w:t>
      </w:r>
      <w:r w:rsidRPr="00C46686">
        <w:rPr>
          <w:rFonts w:ascii="Times New Roman" w:eastAsia="Times New Roman" w:hAnsi="Times New Roman" w:cs="Times New Roman"/>
          <w:sz w:val="24"/>
          <w:szCs w:val="24"/>
          <w:lang w:eastAsia="lt-LT"/>
        </w:rPr>
        <w:t>. Pirkimo numeris –</w:t>
      </w:r>
      <w:r w:rsidR="00E263BF" w:rsidRPr="00C46686">
        <w:rPr>
          <w:rFonts w:ascii="Times New Roman" w:eastAsia="Times New Roman" w:hAnsi="Times New Roman" w:cs="Times New Roman"/>
          <w:sz w:val="24"/>
          <w:szCs w:val="24"/>
          <w:lang w:eastAsia="lt-LT"/>
        </w:rPr>
        <w:t xml:space="preserve"> </w:t>
      </w:r>
      <w:r w:rsidR="00584309" w:rsidRPr="00397BDA">
        <w:rPr>
          <w:rFonts w:ascii="Times New Roman" w:hAnsi="Times New Roman" w:cs="Times New Roman"/>
          <w:color w:val="0070C0"/>
          <w:sz w:val="24"/>
          <w:szCs w:val="24"/>
        </w:rPr>
        <w:t>&lt;....&gt;</w:t>
      </w:r>
      <w:r w:rsidR="00397BDA">
        <w:rPr>
          <w:rFonts w:ascii="Times New Roman" w:eastAsia="Times New Roman" w:hAnsi="Times New Roman" w:cs="Times New Roman"/>
          <w:color w:val="000000" w:themeColor="text1"/>
          <w:sz w:val="24"/>
          <w:szCs w:val="24"/>
          <w:lang w:eastAsia="lt-LT"/>
        </w:rPr>
        <w:t xml:space="preserve"> </w:t>
      </w:r>
      <w:r w:rsidRPr="00C46686">
        <w:rPr>
          <w:rFonts w:ascii="Times New Roman" w:eastAsia="Times New Roman" w:hAnsi="Times New Roman" w:cs="Times New Roman"/>
          <w:sz w:val="24"/>
          <w:szCs w:val="24"/>
          <w:lang w:eastAsia="lt-LT"/>
        </w:rPr>
        <w:t>. BVPŽ koda</w:t>
      </w:r>
      <w:r w:rsidR="00584309">
        <w:rPr>
          <w:rFonts w:ascii="Times New Roman" w:eastAsia="Times New Roman" w:hAnsi="Times New Roman" w:cs="Times New Roman"/>
          <w:sz w:val="24"/>
          <w:szCs w:val="24"/>
          <w:lang w:eastAsia="lt-LT"/>
        </w:rPr>
        <w:t>s</w:t>
      </w:r>
      <w:r w:rsidR="00E263BF" w:rsidRPr="00C46686">
        <w:rPr>
          <w:rFonts w:ascii="Times New Roman" w:eastAsia="Times New Roman" w:hAnsi="Times New Roman" w:cs="Times New Roman"/>
          <w:sz w:val="24"/>
          <w:szCs w:val="24"/>
          <w:lang w:eastAsia="lt-LT"/>
        </w:rPr>
        <w:t>:</w:t>
      </w:r>
      <w:r w:rsidRPr="00C46686">
        <w:rPr>
          <w:rFonts w:ascii="Times New Roman" w:eastAsia="Times New Roman" w:hAnsi="Times New Roman" w:cs="Times New Roman"/>
          <w:sz w:val="24"/>
          <w:szCs w:val="24"/>
          <w:lang w:eastAsia="lt-LT"/>
        </w:rPr>
        <w:t xml:space="preserve"> </w:t>
      </w:r>
      <w:r w:rsidR="00584309" w:rsidRPr="00584309">
        <w:rPr>
          <w:rFonts w:ascii="Times New Roman" w:eastAsia="Times New Roman" w:hAnsi="Times New Roman" w:cs="Times New Roman"/>
          <w:sz w:val="24"/>
          <w:szCs w:val="24"/>
          <w:lang w:eastAsia="lt-LT"/>
        </w:rPr>
        <w:t xml:space="preserve">72267000-4 </w:t>
      </w:r>
      <w:r w:rsidR="00E263BF" w:rsidRPr="00C46686">
        <w:rPr>
          <w:rFonts w:ascii="Times New Roman" w:eastAsia="Times New Roman" w:hAnsi="Times New Roman" w:cs="Times New Roman"/>
          <w:sz w:val="24"/>
          <w:szCs w:val="24"/>
          <w:lang w:eastAsia="lt-LT"/>
        </w:rPr>
        <w:t>„</w:t>
      </w:r>
      <w:r w:rsidR="00584309" w:rsidRPr="00584309">
        <w:rPr>
          <w:rFonts w:ascii="Times New Roman" w:eastAsia="Times New Roman" w:hAnsi="Times New Roman" w:cs="Times New Roman"/>
          <w:sz w:val="24"/>
          <w:szCs w:val="24"/>
          <w:lang w:eastAsia="lt-LT"/>
        </w:rPr>
        <w:t>Programinės įrangos priežiūros ir tvarkymo paslaugo</w:t>
      </w:r>
      <w:r w:rsidR="00E263BF" w:rsidRPr="00C46686">
        <w:rPr>
          <w:rFonts w:ascii="Times New Roman" w:eastAsia="Times New Roman" w:hAnsi="Times New Roman" w:cs="Times New Roman"/>
          <w:sz w:val="24"/>
          <w:szCs w:val="24"/>
          <w:lang w:eastAsia="lt-LT"/>
        </w:rPr>
        <w:t>s“.</w:t>
      </w:r>
    </w:p>
    <w:p w14:paraId="3456D8FE" w14:textId="43156CDC" w:rsidR="00BA7DB6" w:rsidRPr="00BA7DB6" w:rsidRDefault="00BA7DB6" w:rsidP="00584309">
      <w:pPr>
        <w:spacing w:after="0" w:line="240" w:lineRule="auto"/>
        <w:ind w:firstLine="567"/>
        <w:jc w:val="both"/>
        <w:rPr>
          <w:rFonts w:ascii="Times New Roman" w:eastAsia="Times New Roman" w:hAnsi="Times New Roman" w:cs="Times New Roman"/>
          <w:sz w:val="24"/>
          <w:szCs w:val="24"/>
          <w:highlight w:val="green"/>
          <w:lang w:eastAsia="lt-LT"/>
        </w:rPr>
      </w:pPr>
      <w:r w:rsidRPr="00C46686">
        <w:rPr>
          <w:rFonts w:ascii="Times New Roman" w:eastAsia="Times New Roman" w:hAnsi="Times New Roman" w:cs="Times New Roman"/>
          <w:sz w:val="24"/>
          <w:szCs w:val="24"/>
          <w:lang w:eastAsia="lt-LT"/>
        </w:rPr>
        <w:t>1.2. Sutartimi Teikėjas įsipareigoja Užsakovui teikti programinės įrangos</w:t>
      </w:r>
      <w:r w:rsidRPr="00BA7DB6">
        <w:rPr>
          <w:rFonts w:ascii="Times New Roman" w:eastAsia="Times New Roman" w:hAnsi="Times New Roman" w:cs="Times New Roman"/>
          <w:sz w:val="24"/>
          <w:szCs w:val="24"/>
          <w:lang w:eastAsia="lt-LT"/>
        </w:rPr>
        <w:t xml:space="preserve"> „RINA“ (toliau – RINA) veikimo stebėjimo, priežiūros ir </w:t>
      </w:r>
      <w:r w:rsidR="00584309">
        <w:rPr>
          <w:rFonts w:ascii="Times New Roman" w:eastAsia="Times New Roman" w:hAnsi="Times New Roman" w:cs="Times New Roman"/>
          <w:sz w:val="24"/>
          <w:szCs w:val="24"/>
          <w:lang w:eastAsia="lt-LT"/>
        </w:rPr>
        <w:t>vystymo</w:t>
      </w:r>
      <w:r w:rsidRPr="00BA7DB6">
        <w:rPr>
          <w:rFonts w:ascii="Times New Roman" w:eastAsia="Times New Roman" w:hAnsi="Times New Roman" w:cs="Times New Roman"/>
          <w:sz w:val="24"/>
          <w:szCs w:val="24"/>
          <w:lang w:eastAsia="lt-LT"/>
        </w:rPr>
        <w:t xml:space="preserve"> paslaugas (toliau – paslaugos), o Užsakovas įsipareigoja už kokybiškas ir laiku suteiktas paslaugas sumokėti pagal Sutarties 1 priede „Paslaugų įkainiai“ nurodytus įkainius. </w:t>
      </w:r>
    </w:p>
    <w:p w14:paraId="3467D8A4" w14:textId="262ECBE1" w:rsidR="001F42B0" w:rsidRPr="00BA7DB6" w:rsidRDefault="00BA7DB6" w:rsidP="002838AD">
      <w:pPr>
        <w:spacing w:after="0" w:line="240" w:lineRule="auto"/>
        <w:ind w:firstLine="567"/>
        <w:jc w:val="both"/>
        <w:rPr>
          <w:rFonts w:ascii="Times New Roman" w:eastAsia="Times New Roman" w:hAnsi="Times New Roman" w:cs="Times New Roman"/>
          <w:sz w:val="24"/>
          <w:szCs w:val="24"/>
          <w:lang w:eastAsia="lt-LT"/>
        </w:rPr>
      </w:pPr>
      <w:bookmarkStart w:id="3" w:name="_Hlk185339290"/>
      <w:r w:rsidRPr="00BA7DB6">
        <w:rPr>
          <w:rFonts w:ascii="Times New Roman" w:eastAsia="Times New Roman" w:hAnsi="Times New Roman" w:cs="Times New Roman"/>
          <w:sz w:val="24"/>
          <w:szCs w:val="24"/>
          <w:lang w:eastAsia="lt-LT"/>
        </w:rPr>
        <w:t xml:space="preserve">1.3. </w:t>
      </w:r>
      <w:r w:rsidR="002838AD" w:rsidRPr="00FA0815">
        <w:rPr>
          <w:rFonts w:ascii="Times New Roman" w:eastAsia="Times New Roman" w:hAnsi="Times New Roman" w:cs="Times New Roman"/>
          <w:color w:val="000000"/>
          <w:sz w:val="24"/>
          <w:szCs w:val="24"/>
          <w:lang w:eastAsia="lt-LT" w:bidi="lt-LT"/>
        </w:rPr>
        <w:t xml:space="preserve">Sutartis sudaroma 12 (dvylikos) mėnesių laikotarpiui, su galimybe ją pratęsti du kartus po 12 (dvylika) mėnesių, bendras Sutarties su pratęsimu terminas negali būti ilgesnis kaip 36 (trisdešimt šeši) mėnesiai, neviršijant bendros Sutarties vertės. </w:t>
      </w:r>
      <w:r w:rsidR="001F42B0" w:rsidRPr="00FA0815">
        <w:rPr>
          <w:rFonts w:ascii="Times New Roman" w:eastAsia="Times New Roman" w:hAnsi="Times New Roman" w:cs="Times New Roman"/>
          <w:sz w:val="24"/>
          <w:szCs w:val="24"/>
          <w:lang w:eastAsia="lt-LT"/>
        </w:rPr>
        <w:t>Paslaugų teikimo termino p</w:t>
      </w:r>
      <w:r w:rsidR="00EA64A7" w:rsidRPr="00FA0815">
        <w:rPr>
          <w:rFonts w:ascii="Times New Roman" w:eastAsia="Times New Roman" w:hAnsi="Times New Roman" w:cs="Times New Roman"/>
          <w:sz w:val="24"/>
          <w:szCs w:val="24"/>
          <w:lang w:eastAsia="lt-LT"/>
        </w:rPr>
        <w:t>r</w:t>
      </w:r>
      <w:r w:rsidR="001F42B0" w:rsidRPr="00FA0815">
        <w:rPr>
          <w:rFonts w:ascii="Times New Roman" w:eastAsia="Times New Roman" w:hAnsi="Times New Roman" w:cs="Times New Roman"/>
          <w:sz w:val="24"/>
          <w:szCs w:val="24"/>
          <w:lang w:eastAsia="lt-LT"/>
        </w:rPr>
        <w:t>atęsimo galimybės numatytos Sutarties 6.2 punkte.</w:t>
      </w:r>
    </w:p>
    <w:bookmarkEnd w:id="3"/>
    <w:p w14:paraId="68EE0477" w14:textId="491583EE" w:rsidR="00BA7DB6" w:rsidRPr="00BA7DB6" w:rsidRDefault="00BA7DB6" w:rsidP="00584309">
      <w:pPr>
        <w:keepNext/>
        <w:keepLines/>
        <w:spacing w:after="0" w:line="240" w:lineRule="auto"/>
        <w:ind w:firstLine="567"/>
        <w:jc w:val="both"/>
        <w:outlineLvl w:val="0"/>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1.4. Reikalavimai paslaugoms nurodyti Sutarties 2 priede „Programinės įrangos „RINA“ veikimo stebėjimo, priežiūros ir </w:t>
      </w:r>
      <w:r w:rsidR="00584309">
        <w:rPr>
          <w:rFonts w:ascii="Times New Roman" w:eastAsia="Times New Roman" w:hAnsi="Times New Roman" w:cs="Times New Roman"/>
          <w:sz w:val="24"/>
          <w:szCs w:val="24"/>
          <w:lang w:eastAsia="lt-LT"/>
        </w:rPr>
        <w:t>vystymo</w:t>
      </w:r>
      <w:r w:rsidRPr="00BA7DB6">
        <w:rPr>
          <w:rFonts w:ascii="Times New Roman" w:eastAsia="Times New Roman" w:hAnsi="Times New Roman" w:cs="Times New Roman"/>
          <w:sz w:val="24"/>
          <w:szCs w:val="24"/>
          <w:lang w:eastAsia="lt-LT"/>
        </w:rPr>
        <w:t xml:space="preserve"> paslaugų pirkimo techninė specifikacija“. </w:t>
      </w:r>
    </w:p>
    <w:p w14:paraId="0E2E2ADE" w14:textId="77777777" w:rsidR="00BA7DB6" w:rsidRPr="00BA7DB6" w:rsidRDefault="00BA7DB6" w:rsidP="0058430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1.5. Teikėjo išoriniai prisijungimai prie Užsakovo vidinių kompiuterinių tinklų vyks tokia tvarka:</w:t>
      </w:r>
    </w:p>
    <w:p w14:paraId="1C2F44C4" w14:textId="273E6739" w:rsidR="00BA7DB6" w:rsidRPr="00574FAC"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1.5.1. Ministerija suteikia Teikėjui prisijungimą prie Ministerijos RINA testinės ir gamybinės aplinkos. Prisijungimo tvarka derinama su Ministerija ir su </w:t>
      </w:r>
      <w:r w:rsidR="00384BF2" w:rsidRPr="00574FAC">
        <w:rPr>
          <w:rFonts w:ascii="Times New Roman" w:eastAsia="Times New Roman" w:hAnsi="Times New Roman" w:cs="Times New Roman"/>
          <w:sz w:val="24"/>
          <w:szCs w:val="24"/>
          <w:lang w:eastAsia="lt-LT"/>
        </w:rPr>
        <w:t>Valstybės skaitmeninių sprendimų agentūra</w:t>
      </w:r>
      <w:r w:rsidRPr="00574FAC">
        <w:rPr>
          <w:rFonts w:ascii="Times New Roman" w:eastAsia="Times New Roman" w:hAnsi="Times New Roman" w:cs="Times New Roman"/>
          <w:sz w:val="24"/>
          <w:szCs w:val="24"/>
          <w:lang w:eastAsia="lt-LT"/>
        </w:rPr>
        <w:t xml:space="preserve"> (toliau – </w:t>
      </w:r>
      <w:r w:rsidR="00384BF2" w:rsidRPr="00574FAC">
        <w:rPr>
          <w:rFonts w:ascii="Times New Roman" w:eastAsia="Times New Roman" w:hAnsi="Times New Roman" w:cs="Times New Roman"/>
          <w:sz w:val="24"/>
          <w:szCs w:val="24"/>
          <w:lang w:eastAsia="lt-LT"/>
        </w:rPr>
        <w:t>VSSA</w:t>
      </w:r>
      <w:r w:rsidRPr="00574FAC">
        <w:rPr>
          <w:rFonts w:ascii="Times New Roman" w:eastAsia="Times New Roman" w:hAnsi="Times New Roman" w:cs="Times New Roman"/>
          <w:sz w:val="24"/>
          <w:szCs w:val="24"/>
          <w:lang w:eastAsia="lt-LT"/>
        </w:rPr>
        <w:t>);</w:t>
      </w:r>
    </w:p>
    <w:p w14:paraId="5C6DDCEE" w14:textId="592DC683"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1.5.2. Užimtumo tarnyba suteikia Teikėjui prisijungimą prie Užimtumo tarnybos RINA testinės ir gamybinės aplinkos. Prisijungimo tvarka derinama su Užimtumo tarnyba ir prireikus su </w:t>
      </w:r>
      <w:r w:rsidR="00384BF2" w:rsidRPr="00574FAC">
        <w:rPr>
          <w:rFonts w:ascii="Times New Roman" w:eastAsia="Times New Roman" w:hAnsi="Times New Roman" w:cs="Times New Roman"/>
          <w:sz w:val="24"/>
          <w:szCs w:val="24"/>
          <w:lang w:eastAsia="lt-LT"/>
        </w:rPr>
        <w:t>VSSA</w:t>
      </w:r>
      <w:r w:rsidRPr="00BA7DB6">
        <w:rPr>
          <w:rFonts w:ascii="Times New Roman" w:eastAsia="Times New Roman" w:hAnsi="Times New Roman" w:cs="Times New Roman"/>
          <w:sz w:val="24"/>
          <w:szCs w:val="24"/>
          <w:lang w:eastAsia="lt-LT"/>
        </w:rPr>
        <w:t>;</w:t>
      </w:r>
    </w:p>
    <w:p w14:paraId="7DC18C78" w14:textId="77777777" w:rsidR="00BA7DB6" w:rsidRPr="00BA7DB6" w:rsidRDefault="00BA7DB6" w:rsidP="002821F0">
      <w:pPr>
        <w:keepNext/>
        <w:keepLines/>
        <w:spacing w:after="0" w:line="240" w:lineRule="auto"/>
        <w:ind w:firstLine="851"/>
        <w:jc w:val="both"/>
        <w:outlineLvl w:val="0"/>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1.5.3. Fondo valdyba suteikia Teikėjui prisijungimą prie Fondo valdybos RINA testinės aplinkos. Prisijungimo prie Fondo valdybos vidinių kompiuterinių tinklų tvarka aprašyta Sutarties 2 priedo 4 priede.</w:t>
      </w:r>
    </w:p>
    <w:p w14:paraId="0536DB06"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1.5.4. Valstybinė ligonių kasa suteikia Teikėjui prisijungimą prie Valstybinės ligonių kasos RINA testinės ir gamybinės aplinkos. Prisijungimo tvarka derinama su Valstybine ligonių kasa.</w:t>
      </w:r>
    </w:p>
    <w:p w14:paraId="247D195F" w14:textId="77777777" w:rsidR="00BA7DB6" w:rsidRPr="00BA7DB6"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1.6. Teikėjas, esant poreikiui pasiruošti paslaugų teikimui ir susipažinti su RINA, ne vėliau, kaip per 1 (vieną) darbo dieną nuo Sutarties įsigaliojimo gali pateikti rašytinį prašymą Užsakovui dėl paslaugų teikimo atidėjimo ne ilgiau kaip 1 (vienam) mėnesiui.</w:t>
      </w:r>
    </w:p>
    <w:p w14:paraId="6E432115" w14:textId="77777777" w:rsidR="00BA7DB6" w:rsidRPr="00BA7DB6"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1.7. Atidėjus paslaugų teikimą, Teikėjui bus suteikta prieiga prie testinės aplinkos, paslaugų teikimo terminas nebus pratęsiamas, už paslaugas bus mokama tik pasibaigus paslaugų atidėjimo laikotarpiui ir pradėjus faktiškai teikti paslaugas.</w:t>
      </w:r>
    </w:p>
    <w:p w14:paraId="20591F16" w14:textId="6E47C15D" w:rsidR="00BA7DB6"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1.8. Pasibaigus Sutarties laikotarpiui, Užsakovas įgyja teisę laisvai keisti ar </w:t>
      </w:r>
      <w:r w:rsidR="00384BF2">
        <w:rPr>
          <w:rFonts w:ascii="Times New Roman" w:eastAsia="Times New Roman" w:hAnsi="Times New Roman" w:cs="Times New Roman"/>
          <w:sz w:val="24"/>
          <w:szCs w:val="24"/>
          <w:lang w:eastAsia="lt-LT"/>
        </w:rPr>
        <w:t>vystyti</w:t>
      </w:r>
      <w:r w:rsidRPr="00BA7DB6">
        <w:rPr>
          <w:rFonts w:ascii="Times New Roman" w:eastAsia="Times New Roman" w:hAnsi="Times New Roman" w:cs="Times New Roman"/>
          <w:sz w:val="24"/>
          <w:szCs w:val="24"/>
          <w:lang w:eastAsia="lt-LT"/>
        </w:rPr>
        <w:t xml:space="preserve"> eksploatuojamą RINA.</w:t>
      </w:r>
    </w:p>
    <w:p w14:paraId="3661E406" w14:textId="6365CACA" w:rsidR="00212A61" w:rsidRPr="00BA7DB6" w:rsidRDefault="00212A61" w:rsidP="00161524">
      <w:pPr>
        <w:spacing w:after="0" w:line="240" w:lineRule="auto"/>
        <w:ind w:firstLine="567"/>
        <w:jc w:val="both"/>
        <w:rPr>
          <w:rFonts w:ascii="Times New Roman" w:eastAsia="Times New Roman" w:hAnsi="Times New Roman" w:cs="Times New Roman"/>
          <w:sz w:val="24"/>
          <w:szCs w:val="24"/>
          <w:lang w:eastAsia="lt-LT"/>
        </w:rPr>
      </w:pPr>
      <w:r w:rsidRPr="00384BF2">
        <w:rPr>
          <w:rFonts w:ascii="Times New Roman" w:eastAsia="Times New Roman" w:hAnsi="Times New Roman" w:cs="Times New Roman"/>
          <w:sz w:val="24"/>
          <w:szCs w:val="24"/>
          <w:lang w:eastAsia="lt-LT"/>
        </w:rPr>
        <w:t>1.9.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 punktu: pirkimo objektas yra nematerialaus pobūdžio, nesusijęs su materialaus objekto sukūrimu, nėra numatomas reikšmingas neigiamas poveikis aplinkai, nesukuriamas taršos šaltinis ir negeneruojamos atliekos.</w:t>
      </w:r>
    </w:p>
    <w:p w14:paraId="13E5B104" w14:textId="77777777" w:rsidR="001F42B0" w:rsidRPr="00BA7DB6" w:rsidRDefault="001F42B0" w:rsidP="002821F0">
      <w:pPr>
        <w:spacing w:after="0" w:line="240" w:lineRule="auto"/>
        <w:ind w:firstLine="851"/>
        <w:jc w:val="center"/>
        <w:rPr>
          <w:rFonts w:ascii="Times New Roman" w:eastAsia="Times New Roman" w:hAnsi="Times New Roman" w:cs="Times New Roman"/>
          <w:b/>
          <w:bCs/>
          <w:sz w:val="24"/>
          <w:szCs w:val="24"/>
          <w:lang w:eastAsia="lt-LT"/>
        </w:rPr>
      </w:pPr>
    </w:p>
    <w:p w14:paraId="160F1184"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r w:rsidRPr="00BA7DB6">
        <w:rPr>
          <w:rFonts w:ascii="Times New Roman" w:eastAsia="Times New Roman" w:hAnsi="Times New Roman" w:cs="Times New Roman"/>
          <w:b/>
          <w:bCs/>
          <w:sz w:val="24"/>
          <w:szCs w:val="24"/>
          <w:lang w:eastAsia="lt-LT"/>
        </w:rPr>
        <w:t>2. SUTARTIES KAINA IR ATSISKAITYMO TVARKA</w:t>
      </w:r>
    </w:p>
    <w:p w14:paraId="5B1FB158"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p>
    <w:p w14:paraId="69E3663E" w14:textId="7CB2940B" w:rsidR="00BA7DB6" w:rsidRPr="00BA7DB6" w:rsidRDefault="00BA7DB6" w:rsidP="0058430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2.1. Sutarties kaina yra </w:t>
      </w:r>
      <w:r w:rsidR="00584309" w:rsidRPr="00397BDA">
        <w:rPr>
          <w:rFonts w:ascii="Times New Roman" w:hAnsi="Times New Roman" w:cs="Times New Roman"/>
          <w:color w:val="0070C0"/>
          <w:sz w:val="24"/>
          <w:szCs w:val="24"/>
        </w:rPr>
        <w:t>&lt;....&gt;</w:t>
      </w:r>
      <w:r w:rsidR="00E263BF" w:rsidRPr="00E263BF">
        <w:rPr>
          <w:rFonts w:ascii="Times New Roman" w:eastAsia="Times New Roman" w:hAnsi="Times New Roman" w:cs="Times New Roman"/>
          <w:iCs/>
          <w:sz w:val="24"/>
          <w:szCs w:val="24"/>
          <w:lang w:eastAsia="lt-LT"/>
        </w:rPr>
        <w:t xml:space="preserve">Eur </w:t>
      </w:r>
      <w:r w:rsidRPr="00E263BF">
        <w:rPr>
          <w:rFonts w:ascii="Times New Roman" w:eastAsia="Times New Roman" w:hAnsi="Times New Roman" w:cs="Times New Roman"/>
          <w:iCs/>
          <w:sz w:val="24"/>
          <w:szCs w:val="24"/>
          <w:lang w:eastAsia="lt-LT"/>
        </w:rPr>
        <w:t>(</w:t>
      </w:r>
      <w:r w:rsidR="00584309" w:rsidRPr="00397BDA">
        <w:rPr>
          <w:rFonts w:ascii="Times New Roman" w:hAnsi="Times New Roman" w:cs="Times New Roman"/>
          <w:color w:val="0070C0"/>
          <w:sz w:val="24"/>
          <w:szCs w:val="24"/>
        </w:rPr>
        <w:t>&lt;....&gt;</w:t>
      </w:r>
      <w:r w:rsidR="00E263BF" w:rsidRPr="00E263BF">
        <w:rPr>
          <w:rFonts w:ascii="Times New Roman" w:eastAsia="Times New Roman" w:hAnsi="Times New Roman" w:cs="Times New Roman"/>
          <w:iCs/>
          <w:sz w:val="24"/>
          <w:szCs w:val="24"/>
          <w:lang w:eastAsia="lt-LT"/>
        </w:rPr>
        <w:t xml:space="preserve"> eurų</w:t>
      </w:r>
      <w:r w:rsidRPr="00E263BF">
        <w:rPr>
          <w:rFonts w:ascii="Times New Roman" w:eastAsia="Times New Roman" w:hAnsi="Times New Roman" w:cs="Times New Roman"/>
          <w:iCs/>
          <w:sz w:val="24"/>
          <w:szCs w:val="24"/>
          <w:lang w:eastAsia="lt-LT"/>
        </w:rPr>
        <w:t>)</w:t>
      </w:r>
      <w:r w:rsidRPr="00BA7DB6">
        <w:rPr>
          <w:rFonts w:ascii="Times New Roman" w:eastAsia="Times New Roman" w:hAnsi="Times New Roman" w:cs="Times New Roman"/>
          <w:i/>
          <w:iCs/>
          <w:sz w:val="24"/>
          <w:szCs w:val="24"/>
          <w:lang w:eastAsia="lt-LT"/>
        </w:rPr>
        <w:t xml:space="preserve"> </w:t>
      </w:r>
      <w:r w:rsidRPr="00BA7DB6">
        <w:rPr>
          <w:rFonts w:ascii="Times New Roman" w:eastAsia="Times New Roman" w:hAnsi="Times New Roman" w:cs="Times New Roman"/>
          <w:sz w:val="24"/>
          <w:szCs w:val="24"/>
          <w:lang w:eastAsia="lt-LT"/>
        </w:rPr>
        <w:t xml:space="preserve">be pridėtinės vertės mokesčio (toliau – PVM), kaina su PVM yra </w:t>
      </w:r>
      <w:bookmarkStart w:id="4" w:name="_Hlk85008386"/>
      <w:r w:rsidR="00584309" w:rsidRPr="00397BDA">
        <w:rPr>
          <w:rFonts w:ascii="Times New Roman" w:hAnsi="Times New Roman" w:cs="Times New Roman"/>
          <w:color w:val="0070C0"/>
          <w:sz w:val="24"/>
          <w:szCs w:val="24"/>
        </w:rPr>
        <w:t>&lt;....&gt;</w:t>
      </w:r>
      <w:r w:rsidR="00584309" w:rsidRPr="00BA7DB6">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w:t>
      </w:r>
      <w:r w:rsidR="00584309" w:rsidRPr="00397BDA">
        <w:rPr>
          <w:rFonts w:ascii="Times New Roman" w:hAnsi="Times New Roman" w:cs="Times New Roman"/>
          <w:color w:val="0070C0"/>
          <w:sz w:val="24"/>
          <w:szCs w:val="24"/>
        </w:rPr>
        <w:t>&lt;....&gt;</w:t>
      </w:r>
      <w:r w:rsidR="00E263BF">
        <w:rPr>
          <w:rFonts w:ascii="Times New Roman" w:eastAsia="Times New Roman" w:hAnsi="Times New Roman" w:cs="Times New Roman"/>
          <w:iCs/>
          <w:sz w:val="24"/>
          <w:szCs w:val="24"/>
          <w:lang w:eastAsia="lt-LT"/>
        </w:rPr>
        <w:t>eur</w:t>
      </w:r>
      <w:r w:rsidR="00584309">
        <w:rPr>
          <w:rFonts w:ascii="Times New Roman" w:eastAsia="Times New Roman" w:hAnsi="Times New Roman" w:cs="Times New Roman"/>
          <w:iCs/>
          <w:sz w:val="24"/>
          <w:szCs w:val="24"/>
          <w:lang w:eastAsia="lt-LT"/>
        </w:rPr>
        <w:t>ų</w:t>
      </w:r>
      <w:r w:rsidRPr="00CA7C5C">
        <w:rPr>
          <w:rFonts w:ascii="Times New Roman" w:eastAsia="Times New Roman" w:hAnsi="Times New Roman" w:cs="Times New Roman"/>
          <w:sz w:val="24"/>
          <w:szCs w:val="24"/>
          <w:lang w:eastAsia="lt-LT"/>
        </w:rPr>
        <w:t>)</w:t>
      </w:r>
      <w:bookmarkEnd w:id="4"/>
      <w:r w:rsidRPr="00BA7DB6">
        <w:rPr>
          <w:rFonts w:ascii="Times New Roman" w:eastAsia="Times New Roman" w:hAnsi="Times New Roman" w:cs="Times New Roman"/>
          <w:sz w:val="24"/>
          <w:szCs w:val="24"/>
          <w:lang w:eastAsia="lt-LT"/>
        </w:rPr>
        <w:t>. Į šią kainą įeina visos Teikėjo išlaidos, susijusios su Sutarties vykdymu, įskaitant mokesčius ir rinkliavas, taip pat ir išlaidos už sąskaitų faktūrų pateikimą per informacinę sistemą „</w:t>
      </w:r>
      <w:r w:rsidR="00584309">
        <w:rPr>
          <w:rFonts w:ascii="Times New Roman" w:eastAsia="Times New Roman" w:hAnsi="Times New Roman" w:cs="Times New Roman"/>
          <w:sz w:val="24"/>
          <w:szCs w:val="24"/>
          <w:lang w:eastAsia="lt-LT"/>
        </w:rPr>
        <w:t>SABIS</w:t>
      </w:r>
      <w:r w:rsidRPr="00BA7DB6">
        <w:rPr>
          <w:rFonts w:ascii="Times New Roman" w:eastAsia="Times New Roman" w:hAnsi="Times New Roman" w:cs="Times New Roman"/>
          <w:sz w:val="24"/>
          <w:szCs w:val="24"/>
          <w:lang w:eastAsia="lt-LT"/>
        </w:rPr>
        <w:t xml:space="preserve">“. </w:t>
      </w:r>
    </w:p>
    <w:p w14:paraId="3A5E4A3B" w14:textId="77777777" w:rsidR="00584309" w:rsidRPr="00FB2E60" w:rsidRDefault="00BA7DB6" w:rsidP="00584309">
      <w:pPr>
        <w:tabs>
          <w:tab w:val="left" w:pos="851"/>
        </w:tabs>
        <w:spacing w:after="0" w:line="240" w:lineRule="auto"/>
        <w:ind w:right="49" w:firstLine="567"/>
        <w:jc w:val="both"/>
        <w:rPr>
          <w:rFonts w:ascii="Times New Roman" w:eastAsia="Calibri" w:hAnsi="Times New Roman" w:cs="Times New Roman"/>
          <w:sz w:val="24"/>
          <w:szCs w:val="24"/>
        </w:rPr>
      </w:pPr>
      <w:r w:rsidRPr="00FB2E60">
        <w:rPr>
          <w:rFonts w:ascii="Times New Roman" w:eastAsia="Times New Roman" w:hAnsi="Times New Roman" w:cs="Times New Roman"/>
          <w:sz w:val="24"/>
          <w:szCs w:val="24"/>
          <w:lang w:eastAsia="lt-LT"/>
        </w:rPr>
        <w:t xml:space="preserve">2.2. </w:t>
      </w:r>
      <w:r w:rsidR="00584309" w:rsidRPr="00FB2E60">
        <w:rPr>
          <w:rFonts w:ascii="Times New Roman" w:eastAsia="Calibri" w:hAnsi="Times New Roman" w:cs="Times New Roman"/>
          <w:sz w:val="24"/>
          <w:szCs w:val="24"/>
        </w:rPr>
        <w:t>Paslaugų kaina/įkainis perskaičiuojama/as:</w:t>
      </w:r>
    </w:p>
    <w:p w14:paraId="346BFD02" w14:textId="77777777" w:rsidR="00584309" w:rsidRPr="00FB2E60" w:rsidRDefault="00584309" w:rsidP="00161524">
      <w:pPr>
        <w:tabs>
          <w:tab w:val="left" w:pos="851"/>
        </w:tabs>
        <w:spacing w:after="0" w:line="240" w:lineRule="auto"/>
        <w:ind w:right="49" w:firstLine="851"/>
        <w:jc w:val="both"/>
        <w:rPr>
          <w:rFonts w:ascii="Times New Roman" w:eastAsia="Calibri" w:hAnsi="Times New Roman" w:cs="Times New Roman"/>
          <w:sz w:val="24"/>
          <w:szCs w:val="24"/>
        </w:rPr>
      </w:pPr>
      <w:r w:rsidRPr="00FB2E60">
        <w:rPr>
          <w:rFonts w:ascii="Times New Roman" w:eastAsia="Calibri" w:hAnsi="Times New Roman" w:cs="Times New Roman"/>
          <w:sz w:val="24"/>
          <w:szCs w:val="24"/>
        </w:rPr>
        <w:lastRenderedPageBreak/>
        <w:t>2.2.1. Kainą didinant arba mažinant dėl pasikeitusio PVM. Tokiu atveju kaina perskaičiuojama proporcingai pakeistam PVM. Toks perskaičiavimas taikomas tai paslaugų daliai, kuriai pagal teisės aktus taikytinas pasikeitęs PVM. Paslaugų kainos pakeitimas įforminamas Šalių rašytiniu susitarimu. Perskaičiuoti paslaugų kaina įsigalioja nuo Šalių rašytinio susitarimo įsigaliojimo dienos;</w:t>
      </w:r>
    </w:p>
    <w:p w14:paraId="0B8DDA3F" w14:textId="7F0EB2FC" w:rsidR="0072614E" w:rsidRPr="00FB2E60" w:rsidRDefault="00584309" w:rsidP="00161524">
      <w:pPr>
        <w:spacing w:after="0" w:line="276" w:lineRule="auto"/>
        <w:ind w:firstLine="851"/>
        <w:jc w:val="both"/>
        <w:rPr>
          <w:rFonts w:ascii="Times New Roman" w:hAnsi="Times New Roman" w:cs="Times New Roman"/>
          <w:sz w:val="24"/>
          <w:szCs w:val="24"/>
        </w:rPr>
      </w:pPr>
      <w:r w:rsidRPr="00FB2E60">
        <w:rPr>
          <w:rFonts w:ascii="Times New Roman" w:eastAsia="Calibri" w:hAnsi="Times New Roman" w:cs="Times New Roman"/>
          <w:sz w:val="24"/>
          <w:szCs w:val="24"/>
        </w:rPr>
        <w:t>2.2.2.</w:t>
      </w:r>
      <w:r w:rsidR="0072614E" w:rsidRPr="00FB2E60">
        <w:rPr>
          <w:rFonts w:ascii="Times New Roman" w:hAnsi="Times New Roman" w:cs="Times New Roman"/>
          <w:sz w:val="24"/>
          <w:szCs w:val="24"/>
          <w:lang w:eastAsia="lt-LT"/>
        </w:rPr>
        <w:t xml:space="preserve"> </w:t>
      </w:r>
      <w:r w:rsidR="0072614E" w:rsidRPr="00FB2E60">
        <w:rPr>
          <w:rFonts w:ascii="Times New Roman" w:hAnsi="Times New Roman" w:cs="Times New Roman"/>
          <w:sz w:val="24"/>
          <w:szCs w:val="24"/>
        </w:rPr>
        <w:t xml:space="preserve">Bet kuri Sutarties šalis Sutarties galiojimo metu turi teisę inicijuoti Sutartyje numatytų kainos/ įkainių perskaičiavimą (keitimą) ne anksčiau kaip po 6 (šešių) mėnesių nuo </w:t>
      </w:r>
      <w:sdt>
        <w:sdtPr>
          <w:rPr>
            <w:rFonts w:ascii="Times New Roman" w:hAnsi="Times New Roman" w:cs="Times New Roman"/>
            <w:sz w:val="24"/>
            <w:szCs w:val="24"/>
          </w:rPr>
          <w:alias w:val="Pasirinkite"/>
          <w:tag w:val="Pasirinkite"/>
          <w:id w:val="-1138792100"/>
          <w:placeholder>
            <w:docPart w:val="D1AC79C3E18F4A2AB6DFF9D43B7C9BE7"/>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72614E" w:rsidRPr="00FB2E60">
            <w:rPr>
              <w:rFonts w:ascii="Times New Roman" w:hAnsi="Times New Roman" w:cs="Times New Roman"/>
              <w:sz w:val="24"/>
              <w:szCs w:val="24"/>
            </w:rPr>
            <w:t>Sutarties sudarymo dienos</w:t>
          </w:r>
        </w:sdtContent>
      </w:sdt>
      <w:r w:rsidR="0072614E" w:rsidRPr="00FB2E60">
        <w:rPr>
          <w:rFonts w:ascii="Times New Roman" w:hAnsi="Times New Roman" w:cs="Times New Roman"/>
          <w:sz w:val="24"/>
          <w:szCs w:val="24"/>
        </w:rPr>
        <w:t xml:space="preserve"> (</w:t>
      </w:r>
      <w:r w:rsidR="0072614E" w:rsidRPr="00FB2E60">
        <w:rPr>
          <w:rFonts w:ascii="Times New Roman" w:hAnsi="Times New Roman" w:cs="Times New Roman"/>
          <w:i/>
          <w:iCs/>
          <w:sz w:val="24"/>
          <w:szCs w:val="24"/>
        </w:rPr>
        <w:t>jeigu perskaičiavimas jau buvo atliktas – nuo paskutinio perskaičiavimo pagal šį papunktį dienos</w:t>
      </w:r>
      <w:r w:rsidR="0072614E" w:rsidRPr="00FB2E60">
        <w:rPr>
          <w:rFonts w:ascii="Times New Roman" w:hAnsi="Times New Roman" w:cs="Times New Roman"/>
          <w:sz w:val="24"/>
          <w:szCs w:val="24"/>
        </w:rPr>
        <w:t xml:space="preserve">), jeigu </w:t>
      </w:r>
      <w:bookmarkStart w:id="5" w:name="_Hlk184982777"/>
      <w:r w:rsidR="0072614E" w:rsidRPr="00FB2E60">
        <w:rPr>
          <w:rFonts w:ascii="Times New Roman" w:hAnsi="Times New Roman" w:cs="Times New Roman"/>
          <w:sz w:val="24"/>
          <w:szCs w:val="24"/>
        </w:rPr>
        <w:t>Vartojimo prekių ir paslaugų kainų pokytis</w:t>
      </w:r>
      <w:bookmarkEnd w:id="5"/>
      <w:r w:rsidR="0072614E" w:rsidRPr="00FB2E60">
        <w:rPr>
          <w:rFonts w:ascii="Times New Roman" w:hAnsi="Times New Roman" w:cs="Times New Roman"/>
          <w:sz w:val="24"/>
          <w:szCs w:val="24"/>
        </w:rPr>
        <w:t xml:space="preserve"> (k), apskaičiuotas kaip nustatyta 2.2.</w:t>
      </w:r>
      <w:r w:rsidR="00E608E0" w:rsidRPr="00FB2E60">
        <w:rPr>
          <w:rFonts w:ascii="Times New Roman" w:hAnsi="Times New Roman" w:cs="Times New Roman"/>
          <w:sz w:val="24"/>
          <w:szCs w:val="24"/>
        </w:rPr>
        <w:t>2.2</w:t>
      </w:r>
      <w:r w:rsidR="0072614E" w:rsidRPr="00FB2E60">
        <w:rPr>
          <w:rFonts w:ascii="Times New Roman" w:hAnsi="Times New Roman" w:cs="Times New Roman"/>
          <w:sz w:val="24"/>
          <w:szCs w:val="24"/>
        </w:rPr>
        <w:t xml:space="preserve">. p., viršija </w:t>
      </w:r>
      <w:r w:rsidR="0072614E" w:rsidRPr="00384BF2">
        <w:rPr>
          <w:rFonts w:ascii="Times New Roman" w:hAnsi="Times New Roman" w:cs="Times New Roman"/>
          <w:sz w:val="24"/>
          <w:szCs w:val="24"/>
        </w:rPr>
        <w:t>5 procent</w:t>
      </w:r>
      <w:r w:rsidR="00E608E0" w:rsidRPr="00384BF2">
        <w:rPr>
          <w:rFonts w:ascii="Times New Roman" w:hAnsi="Times New Roman" w:cs="Times New Roman"/>
          <w:sz w:val="24"/>
          <w:szCs w:val="24"/>
        </w:rPr>
        <w:t>ų:</w:t>
      </w:r>
    </w:p>
    <w:p w14:paraId="494B2A9B" w14:textId="4DA4F0AC" w:rsidR="0072614E" w:rsidRPr="00FB2E60" w:rsidRDefault="0072614E" w:rsidP="00161524">
      <w:pPr>
        <w:spacing w:after="0" w:line="276" w:lineRule="auto"/>
        <w:ind w:firstLine="993"/>
        <w:jc w:val="both"/>
        <w:rPr>
          <w:rFonts w:ascii="Times New Roman" w:hAnsi="Times New Roman" w:cs="Times New Roman"/>
          <w:sz w:val="24"/>
          <w:szCs w:val="24"/>
        </w:rPr>
      </w:pPr>
      <w:r w:rsidRPr="00FB2E60">
        <w:rPr>
          <w:rFonts w:ascii="Times New Roman" w:hAnsi="Times New Roman" w:cs="Times New Roman"/>
          <w:sz w:val="24"/>
          <w:szCs w:val="24"/>
        </w:rPr>
        <w:t>2.2.</w:t>
      </w:r>
      <w:r w:rsidR="00E608E0" w:rsidRPr="00FB2E60">
        <w:rPr>
          <w:rFonts w:ascii="Times New Roman" w:hAnsi="Times New Roman" w:cs="Times New Roman"/>
          <w:sz w:val="24"/>
          <w:szCs w:val="24"/>
        </w:rPr>
        <w:t>2.1</w:t>
      </w:r>
      <w:r w:rsidRPr="00FB2E60">
        <w:rPr>
          <w:rFonts w:ascii="Times New Roman" w:hAnsi="Times New Roman" w:cs="Times New Roman"/>
          <w:sz w:val="24"/>
          <w:szCs w:val="24"/>
        </w:rPr>
        <w:t>. Šalys privalo Susitarime nurodyti indekso reikšmę laikotarpio pradžioje ir jos nustatymo datą, indekso reikšmę laikotarpio pabaigoje ir jos nustatymo datą, kainų pokytį (k), perskaičiuotus kainą/įkainius, perskaičiuotą pradinės sutarties vertę.</w:t>
      </w:r>
    </w:p>
    <w:p w14:paraId="63AE54DF" w14:textId="2E56A268" w:rsidR="0072614E" w:rsidRPr="00FB2E60" w:rsidRDefault="0072614E" w:rsidP="00161524">
      <w:pPr>
        <w:ind w:firstLine="993"/>
        <w:jc w:val="both"/>
        <w:rPr>
          <w:rFonts w:ascii="Times New Roman" w:hAnsi="Times New Roman" w:cs="Times New Roman"/>
          <w:sz w:val="24"/>
          <w:szCs w:val="24"/>
        </w:rPr>
      </w:pPr>
      <w:r w:rsidRPr="00FB2E60">
        <w:rPr>
          <w:rFonts w:ascii="Times New Roman" w:hAnsi="Times New Roman" w:cs="Times New Roman"/>
          <w:sz w:val="24"/>
          <w:szCs w:val="24"/>
        </w:rPr>
        <w:t>2.2.</w:t>
      </w:r>
      <w:r w:rsidR="00E608E0" w:rsidRPr="00FB2E60">
        <w:rPr>
          <w:rFonts w:ascii="Times New Roman" w:hAnsi="Times New Roman" w:cs="Times New Roman"/>
          <w:sz w:val="24"/>
          <w:szCs w:val="24"/>
        </w:rPr>
        <w:t>2.2</w:t>
      </w:r>
      <w:r w:rsidRPr="00FB2E60">
        <w:rPr>
          <w:rFonts w:ascii="Times New Roman" w:hAnsi="Times New Roman" w:cs="Times New Roman"/>
          <w:sz w:val="24"/>
          <w:szCs w:val="24"/>
        </w:rPr>
        <w:t>. Nauji įkainiai/kaina apskaičiuojama pagal formulę:</w:t>
      </w:r>
    </w:p>
    <w:p w14:paraId="31FAE3AD" w14:textId="77777777" w:rsidR="0072614E" w:rsidRPr="00137884" w:rsidRDefault="00000000" w:rsidP="0072614E">
      <w:pPr>
        <w:jc w:val="center"/>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m:t>
                </m:r>
              </m:num>
              <m:den>
                <m:r>
                  <w:rPr>
                    <w:rFonts w:ascii="Cambria Math" w:eastAsiaTheme="minorEastAsia" w:hAnsi="Cambria Math" w:cs="Times New Roman"/>
                    <w:sz w:val="24"/>
                    <w:szCs w:val="24"/>
                  </w:rPr>
                  <m:t>100</m:t>
                </m:r>
              </m:den>
            </m:f>
            <m:r>
              <w:rPr>
                <w:rFonts w:ascii="Cambria Math" w:eastAsiaTheme="minorEastAsia" w:hAnsi="Cambria Math" w:cs="Times New Roman"/>
                <w:sz w:val="24"/>
                <w:szCs w:val="24"/>
              </w:rPr>
              <m:t>×a</m:t>
            </m:r>
          </m:e>
        </m:d>
      </m:oMath>
      <w:r w:rsidR="0072614E" w:rsidRPr="00137884">
        <w:rPr>
          <w:rFonts w:ascii="Times New Roman" w:eastAsiaTheme="minorEastAsia" w:hAnsi="Times New Roman" w:cs="Times New Roman"/>
          <w:i/>
          <w:sz w:val="24"/>
          <w:szCs w:val="24"/>
        </w:rPr>
        <w:t>, kur</w:t>
      </w:r>
    </w:p>
    <w:p w14:paraId="00FD3693" w14:textId="77777777" w:rsidR="0072614E" w:rsidRPr="00137884" w:rsidRDefault="0072614E" w:rsidP="0072614E">
      <w:pPr>
        <w:jc w:val="both"/>
        <w:rPr>
          <w:rFonts w:ascii="Times New Roman" w:hAnsi="Times New Roman" w:cs="Times New Roman"/>
          <w:sz w:val="24"/>
          <w:szCs w:val="24"/>
        </w:rPr>
      </w:pPr>
      <w:r w:rsidRPr="00137884">
        <w:rPr>
          <w:rFonts w:ascii="Times New Roman" w:hAnsi="Times New Roman" w:cs="Times New Roman"/>
          <w:sz w:val="24"/>
          <w:szCs w:val="24"/>
        </w:rPr>
        <w:t>a – įkainis/kaina (Eur be PVM)) (jei jis jau buvo perskaičiuotas, tai po paskutinio perskaičiavimo).</w:t>
      </w:r>
    </w:p>
    <w:p w14:paraId="0D2346E6" w14:textId="77777777" w:rsidR="0072614E" w:rsidRPr="00137884" w:rsidRDefault="0072614E" w:rsidP="0072614E">
      <w:pPr>
        <w:jc w:val="both"/>
        <w:rPr>
          <w:rFonts w:ascii="Times New Roman" w:hAnsi="Times New Roman" w:cs="Times New Roman"/>
          <w:sz w:val="24"/>
          <w:szCs w:val="24"/>
        </w:rPr>
      </w:pPr>
      <w:r w:rsidRPr="00137884">
        <w:rPr>
          <w:rFonts w:ascii="Times New Roman" w:hAnsi="Times New Roman" w:cs="Times New Roman"/>
          <w:sz w:val="24"/>
          <w:szCs w:val="24"/>
        </w:rPr>
        <w:t>a</w:t>
      </w:r>
      <w:r w:rsidRPr="00137884">
        <w:rPr>
          <w:rFonts w:ascii="Times New Roman" w:hAnsi="Times New Roman" w:cs="Times New Roman"/>
          <w:sz w:val="24"/>
          <w:szCs w:val="24"/>
          <w:vertAlign w:val="subscript"/>
        </w:rPr>
        <w:t>1</w:t>
      </w:r>
      <w:r w:rsidRPr="00137884">
        <w:rPr>
          <w:rFonts w:ascii="Times New Roman" w:hAnsi="Times New Roman" w:cs="Times New Roman"/>
          <w:sz w:val="24"/>
          <w:szCs w:val="24"/>
        </w:rPr>
        <w:t xml:space="preserve"> – perskaičiuotas (pakeistas) įkainis/kaina (Eur be PVM)</w:t>
      </w:r>
    </w:p>
    <w:p w14:paraId="1D63A074" w14:textId="02839CAA" w:rsidR="0072614E" w:rsidRPr="00137884" w:rsidRDefault="0072614E" w:rsidP="0072614E">
      <w:pPr>
        <w:jc w:val="both"/>
        <w:rPr>
          <w:rFonts w:ascii="Times New Roman" w:hAnsi="Times New Roman" w:cs="Times New Roman"/>
          <w:sz w:val="24"/>
          <w:szCs w:val="24"/>
        </w:rPr>
      </w:pPr>
      <w:r w:rsidRPr="00137884">
        <w:rPr>
          <w:rFonts w:ascii="Times New Roman" w:hAnsi="Times New Roman" w:cs="Times New Roman"/>
          <w:sz w:val="24"/>
          <w:szCs w:val="24"/>
        </w:rPr>
        <w:t xml:space="preserve">k – Pagal vartotojų kainų indeksą </w:t>
      </w:r>
      <w:r w:rsidR="00FB2E60">
        <w:rPr>
          <w:rFonts w:ascii="Times New Roman" w:hAnsi="Times New Roman" w:cs="Times New Roman"/>
          <w:sz w:val="24"/>
          <w:szCs w:val="24"/>
        </w:rPr>
        <w:t>(</w:t>
      </w:r>
      <w:sdt>
        <w:sdtPr>
          <w:rPr>
            <w:rFonts w:ascii="Times New Roman" w:hAnsi="Times New Roman" w:cs="Times New Roman"/>
            <w:sz w:val="24"/>
            <w:szCs w:val="24"/>
          </w:rPr>
          <w:id w:val="1301573032"/>
          <w:placeholder>
            <w:docPart w:val="497BF884ECF541089A33C198EFE7DAB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B2E60" w:rsidRPr="000042E3">
            <w:rPr>
              <w:rFonts w:ascii="Times New Roman" w:hAnsi="Times New Roman" w:cs="Times New Roman"/>
              <w:sz w:val="24"/>
              <w:szCs w:val="24"/>
            </w:rPr>
            <w:t>12 ĮVAIRIOS PREKĖS IR PASLAUGOS</w:t>
          </w:r>
        </w:sdtContent>
      </w:sdt>
      <w:r w:rsidRPr="00137884">
        <w:rPr>
          <w:rFonts w:ascii="Times New Roman" w:hAnsi="Times New Roman" w:cs="Times New Roman"/>
          <w:sz w:val="24"/>
          <w:szCs w:val="24"/>
        </w:rPr>
        <w:t xml:space="preserve">) apskaičiuotas Vartojimo prekių ir paslaugų kainų pokytis (padidėjimas arba sumažėjimas) (%). „k“ reikšmė skaičiuojama pagal formulę: </w:t>
      </w:r>
    </w:p>
    <w:p w14:paraId="120F3848" w14:textId="7EC3950D" w:rsidR="0072614E" w:rsidRPr="00137884" w:rsidRDefault="0072614E" w:rsidP="0072614E">
      <w:pPr>
        <w:jc w:val="center"/>
        <w:rPr>
          <w:rFonts w:ascii="Times New Roman" w:hAnsi="Times New Roman" w:cs="Times New Roman"/>
          <w:sz w:val="24"/>
          <w:szCs w:val="24"/>
        </w:rPr>
      </w:pPr>
      <w:bookmarkStart w:id="6" w:name="_Hlk184982844"/>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bookmarkEnd w:id="6"/>
      <w:r w:rsidRPr="00137884">
        <w:rPr>
          <w:rFonts w:ascii="Times New Roman" w:eastAsiaTheme="minorEastAsia" w:hAnsi="Times New Roman" w:cs="Times New Roman"/>
          <w:sz w:val="24"/>
          <w:szCs w:val="24"/>
        </w:rPr>
        <w:t>, (proc.) kur</w:t>
      </w:r>
    </w:p>
    <w:p w14:paraId="6CEECB7A" w14:textId="0E1DE2D4" w:rsidR="0072614E" w:rsidRPr="00137884" w:rsidRDefault="0072614E" w:rsidP="0072614E">
      <w:pPr>
        <w:jc w:val="both"/>
        <w:rPr>
          <w:rFonts w:ascii="Times New Roman" w:hAnsi="Times New Roman" w:cs="Times New Roman"/>
          <w:sz w:val="24"/>
          <w:szCs w:val="24"/>
        </w:rPr>
      </w:pPr>
      <w:bookmarkStart w:id="7" w:name="_Hlk184982983"/>
      <w:r w:rsidRPr="00137884">
        <w:rPr>
          <w:rFonts w:ascii="Times New Roman" w:hAnsi="Times New Roman" w:cs="Times New Roman"/>
          <w:sz w:val="24"/>
          <w:szCs w:val="24"/>
        </w:rPr>
        <w:t>Ind</w:t>
      </w:r>
      <w:r w:rsidRPr="00137884">
        <w:rPr>
          <w:rFonts w:ascii="Times New Roman" w:hAnsi="Times New Roman" w:cs="Times New Roman"/>
          <w:sz w:val="24"/>
          <w:szCs w:val="24"/>
          <w:vertAlign w:val="subscript"/>
        </w:rPr>
        <w:t>naujausias</w:t>
      </w:r>
      <w:r w:rsidRPr="00137884">
        <w:rPr>
          <w:rFonts w:ascii="Times New Roman" w:hAnsi="Times New Roman" w:cs="Times New Roman"/>
          <w:sz w:val="24"/>
          <w:szCs w:val="24"/>
        </w:rPr>
        <w:t xml:space="preserve"> – kreipimosi dėl kainos perskaičiavimo išsiuntimo kitai šaliai datą naujausias paskelbtas vartojimo prekių ir paslaugų indeksas</w:t>
      </w:r>
      <w:r>
        <w:rPr>
          <w:rFonts w:ascii="Times New Roman" w:hAnsi="Times New Roman" w:cs="Times New Roman"/>
          <w:sz w:val="24"/>
          <w:szCs w:val="24"/>
        </w:rPr>
        <w:t xml:space="preserve"> </w:t>
      </w:r>
      <w:sdt>
        <w:sdtPr>
          <w:rPr>
            <w:rFonts w:ascii="Times New Roman" w:hAnsi="Times New Roman" w:cs="Times New Roman"/>
            <w:sz w:val="24"/>
            <w:szCs w:val="24"/>
          </w:rPr>
          <w:id w:val="-1977522007"/>
          <w:placeholder>
            <w:docPart w:val="667E0FAD897541FAA55E81B940A1D8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B2E60" w:rsidRPr="000042E3">
            <w:rPr>
              <w:rFonts w:ascii="Times New Roman" w:hAnsi="Times New Roman" w:cs="Times New Roman"/>
              <w:sz w:val="24"/>
              <w:szCs w:val="24"/>
            </w:rPr>
            <w:t>(</w:t>
          </w:r>
          <w:r w:rsidRPr="000042E3">
            <w:rPr>
              <w:rFonts w:ascii="Times New Roman" w:hAnsi="Times New Roman" w:cs="Times New Roman"/>
              <w:sz w:val="24"/>
              <w:szCs w:val="24"/>
            </w:rPr>
            <w:t>12 ĮVAIRIOS PREKĖS IR PASLAUGOS</w:t>
          </w:r>
        </w:sdtContent>
      </w:sdt>
      <w:r w:rsidRPr="000042E3">
        <w:rPr>
          <w:rFonts w:ascii="Times New Roman" w:hAnsi="Times New Roman" w:cs="Times New Roman"/>
          <w:sz w:val="24"/>
          <w:szCs w:val="24"/>
        </w:rPr>
        <w:t>).</w:t>
      </w:r>
    </w:p>
    <w:p w14:paraId="2000FB0D" w14:textId="2B9393EB" w:rsidR="0072614E" w:rsidRPr="00137884" w:rsidRDefault="0072614E" w:rsidP="00E608E0">
      <w:pPr>
        <w:spacing w:after="0" w:line="240" w:lineRule="auto"/>
        <w:jc w:val="both"/>
        <w:rPr>
          <w:rFonts w:ascii="Times New Roman" w:hAnsi="Times New Roman" w:cs="Times New Roman"/>
          <w:sz w:val="24"/>
          <w:szCs w:val="24"/>
        </w:rPr>
      </w:pPr>
      <w:r w:rsidRPr="00137884">
        <w:rPr>
          <w:rFonts w:ascii="Times New Roman" w:hAnsi="Times New Roman" w:cs="Times New Roman"/>
          <w:sz w:val="24"/>
          <w:szCs w:val="24"/>
        </w:rPr>
        <w:t>Ind</w:t>
      </w:r>
      <w:r w:rsidRPr="00137884">
        <w:rPr>
          <w:rFonts w:ascii="Times New Roman" w:hAnsi="Times New Roman" w:cs="Times New Roman"/>
          <w:sz w:val="24"/>
          <w:szCs w:val="24"/>
          <w:vertAlign w:val="subscript"/>
        </w:rPr>
        <w:t>pradžia</w:t>
      </w:r>
      <w:r w:rsidRPr="00137884">
        <w:rPr>
          <w:rFonts w:ascii="Times New Roman" w:hAnsi="Times New Roman" w:cs="Times New Roman"/>
          <w:sz w:val="24"/>
          <w:szCs w:val="24"/>
        </w:rPr>
        <w:t xml:space="preserve"> – la</w:t>
      </w:r>
      <w:bookmarkStart w:id="8" w:name="_Hlk184982892"/>
      <w:r w:rsidRPr="00137884">
        <w:rPr>
          <w:rFonts w:ascii="Times New Roman" w:hAnsi="Times New Roman" w:cs="Times New Roman"/>
          <w:sz w:val="24"/>
          <w:szCs w:val="24"/>
        </w:rPr>
        <w:t xml:space="preserve">ikotarpio pradžios datos (mėnesio) vartojimo prekių ir paslaugų indeksas </w:t>
      </w:r>
      <w:sdt>
        <w:sdtPr>
          <w:rPr>
            <w:rFonts w:ascii="Times New Roman" w:hAnsi="Times New Roman" w:cs="Times New Roman"/>
            <w:sz w:val="24"/>
            <w:szCs w:val="24"/>
          </w:rPr>
          <w:id w:val="2079163183"/>
          <w:placeholder>
            <w:docPart w:val="04B00ED9AA4B45E793CD13AB01ADDDF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B2E60" w:rsidRPr="000042E3">
            <w:rPr>
              <w:rFonts w:ascii="Times New Roman" w:hAnsi="Times New Roman" w:cs="Times New Roman"/>
              <w:sz w:val="24"/>
              <w:szCs w:val="24"/>
            </w:rPr>
            <w:t>(</w:t>
          </w:r>
          <w:r w:rsidRPr="000042E3">
            <w:rPr>
              <w:rFonts w:ascii="Times New Roman" w:hAnsi="Times New Roman" w:cs="Times New Roman"/>
              <w:sz w:val="24"/>
              <w:szCs w:val="24"/>
            </w:rPr>
            <w:t>12 ĮVAIRIOS PREKĖS IR PASLAUGOS</w:t>
          </w:r>
        </w:sdtContent>
      </w:sdt>
      <w:r w:rsidRPr="000042E3">
        <w:rPr>
          <w:rFonts w:ascii="Times New Roman" w:hAnsi="Times New Roman" w:cs="Times New Roman"/>
          <w:sz w:val="24"/>
          <w:szCs w:val="24"/>
        </w:rPr>
        <w:t>). Pirmojo perskaičiavimo atveju laikotarpio pradžia (</w:t>
      </w:r>
      <w:r w:rsidRPr="00137884">
        <w:rPr>
          <w:rFonts w:ascii="Times New Roman" w:hAnsi="Times New Roman" w:cs="Times New Roman"/>
          <w:sz w:val="24"/>
          <w:szCs w:val="24"/>
        </w:rPr>
        <w:t xml:space="preserve">mėnuo) yra </w:t>
      </w:r>
      <w:sdt>
        <w:sdtPr>
          <w:rPr>
            <w:rFonts w:ascii="Times New Roman" w:hAnsi="Times New Roman" w:cs="Times New Roman"/>
            <w:sz w:val="24"/>
            <w:szCs w:val="24"/>
          </w:rPr>
          <w:alias w:val="Pasirinkite"/>
          <w:tag w:val="Pasirinkite"/>
          <w:id w:val="-317110702"/>
          <w:placeholder>
            <w:docPart w:val="5C8AD059F9C6432C8F79020E534E515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C2C42">
            <w:rPr>
              <w:rFonts w:ascii="Times New Roman" w:hAnsi="Times New Roman" w:cs="Times New Roman"/>
              <w:sz w:val="24"/>
              <w:szCs w:val="24"/>
            </w:rPr>
            <w:t>Sutarties sudarymo dienos</w:t>
          </w:r>
        </w:sdtContent>
      </w:sdt>
      <w:r w:rsidRPr="00137884">
        <w:rPr>
          <w:rFonts w:ascii="Times New Roman" w:hAnsi="Times New Roman" w:cs="Times New Roman"/>
          <w:sz w:val="24"/>
          <w:szCs w:val="24"/>
        </w:rPr>
        <w:t xml:space="preserve"> mėnuo. Antrojo ir vėlesnių perskaičiavimų atveju laikotarpio pradžia (mėnuo) yra paskutinio perskaičiavimo metu naudotos paskelbto atitinkamo indekso reikšmės mėnuo.</w:t>
      </w:r>
      <w:bookmarkEnd w:id="7"/>
      <w:r w:rsidRPr="00137884">
        <w:rPr>
          <w:rFonts w:ascii="Times New Roman" w:hAnsi="Times New Roman" w:cs="Times New Roman"/>
          <w:sz w:val="24"/>
          <w:szCs w:val="24"/>
        </w:rPr>
        <w:t xml:space="preserve"> </w:t>
      </w:r>
    </w:p>
    <w:bookmarkEnd w:id="8"/>
    <w:p w14:paraId="4AD34935" w14:textId="19B1F5B4" w:rsidR="0072614E" w:rsidRPr="00FB2E60" w:rsidRDefault="0072614E" w:rsidP="00161524">
      <w:pPr>
        <w:tabs>
          <w:tab w:val="left" w:pos="851"/>
        </w:tabs>
        <w:spacing w:after="0" w:line="240" w:lineRule="auto"/>
        <w:ind w:firstLine="993"/>
        <w:jc w:val="both"/>
        <w:rPr>
          <w:rFonts w:ascii="Times New Roman" w:eastAsia="Calibri" w:hAnsi="Times New Roman" w:cs="Times New Roman"/>
          <w:sz w:val="24"/>
          <w:szCs w:val="24"/>
        </w:rPr>
      </w:pPr>
      <w:r w:rsidRPr="00FB2E60">
        <w:rPr>
          <w:rFonts w:ascii="Times New Roman" w:hAnsi="Times New Roman" w:cs="Times New Roman"/>
          <w:sz w:val="24"/>
          <w:szCs w:val="24"/>
        </w:rPr>
        <w:t>2.2.</w:t>
      </w:r>
      <w:r w:rsidR="00E608E0" w:rsidRPr="00FB2E60">
        <w:rPr>
          <w:rFonts w:ascii="Times New Roman" w:hAnsi="Times New Roman" w:cs="Times New Roman"/>
          <w:sz w:val="24"/>
          <w:szCs w:val="24"/>
        </w:rPr>
        <w:t>2.3</w:t>
      </w:r>
      <w:r w:rsidRPr="00FB2E60">
        <w:rPr>
          <w:rFonts w:ascii="Times New Roman" w:hAnsi="Times New Roman" w:cs="Times New Roman"/>
          <w:sz w:val="24"/>
          <w:szCs w:val="24"/>
        </w:rPr>
        <w:t xml:space="preserve">. Skaičiavimams indeksų reikšmės imamos </w:t>
      </w:r>
      <w:r w:rsidRPr="00FB2E60">
        <w:rPr>
          <w:rFonts w:ascii="Times New Roman" w:hAnsi="Times New Roman" w:cs="Times New Roman"/>
          <w:b/>
          <w:bCs/>
          <w:sz w:val="24"/>
          <w:szCs w:val="24"/>
        </w:rPr>
        <w:t>keturių</w:t>
      </w:r>
      <w:r w:rsidRPr="00FB2E60">
        <w:rPr>
          <w:rFonts w:ascii="Times New Roman" w:hAnsi="Times New Roman" w:cs="Times New Roman"/>
          <w:sz w:val="24"/>
          <w:szCs w:val="24"/>
        </w:rPr>
        <w:t xml:space="preserve"> skaitmenų po kablelio tikslumu. Apskaičiuotas pokytis (k) tolimesniems skaičiavimams naudojamas suapvalinus iki </w:t>
      </w:r>
      <w:r w:rsidRPr="00FB2E60">
        <w:rPr>
          <w:rFonts w:ascii="Times New Roman" w:hAnsi="Times New Roman" w:cs="Times New Roman"/>
          <w:b/>
          <w:bCs/>
          <w:sz w:val="24"/>
          <w:szCs w:val="24"/>
        </w:rPr>
        <w:t>vieno</w:t>
      </w:r>
      <w:r w:rsidRPr="00FB2E60">
        <w:rPr>
          <w:rFonts w:ascii="Times New Roman" w:hAnsi="Times New Roman" w:cs="Times New Roman"/>
          <w:i/>
          <w:iCs/>
          <w:color w:val="00B050"/>
          <w:sz w:val="24"/>
          <w:szCs w:val="24"/>
        </w:rPr>
        <w:t xml:space="preserve"> </w:t>
      </w:r>
      <w:r w:rsidRPr="00FB2E60">
        <w:rPr>
          <w:rFonts w:ascii="Times New Roman" w:hAnsi="Times New Roman" w:cs="Times New Roman"/>
          <w:sz w:val="24"/>
          <w:szCs w:val="24"/>
        </w:rPr>
        <w:t xml:space="preserve">skaitmens po kablelio, o apskaičiuotas įkainis „a“ suapvalinamas iki </w:t>
      </w:r>
      <w:r w:rsidRPr="00FB2E60">
        <w:rPr>
          <w:rFonts w:ascii="Times New Roman" w:hAnsi="Times New Roman" w:cs="Times New Roman"/>
          <w:b/>
          <w:bCs/>
          <w:sz w:val="24"/>
          <w:szCs w:val="24"/>
        </w:rPr>
        <w:t>dviejų</w:t>
      </w:r>
      <w:r w:rsidRPr="00FB2E60">
        <w:rPr>
          <w:rFonts w:ascii="Times New Roman" w:hAnsi="Times New Roman" w:cs="Times New Roman"/>
          <w:color w:val="00B050"/>
          <w:sz w:val="24"/>
          <w:szCs w:val="24"/>
        </w:rPr>
        <w:t xml:space="preserve"> </w:t>
      </w:r>
      <w:r w:rsidRPr="00FB2E60">
        <w:rPr>
          <w:rFonts w:ascii="Times New Roman" w:hAnsi="Times New Roman" w:cs="Times New Roman"/>
          <w:sz w:val="24"/>
          <w:szCs w:val="24"/>
        </w:rPr>
        <w:t>skaitmenų po kablelio</w:t>
      </w:r>
      <w:r w:rsidR="000042E3">
        <w:rPr>
          <w:rFonts w:ascii="Times New Roman" w:hAnsi="Times New Roman" w:cs="Times New Roman"/>
          <w:sz w:val="24"/>
          <w:szCs w:val="24"/>
        </w:rPr>
        <w:t>;</w:t>
      </w:r>
    </w:p>
    <w:p w14:paraId="4DBBF9B3" w14:textId="4E7E9034" w:rsidR="00584309" w:rsidRPr="00FB2E60" w:rsidRDefault="00584309" w:rsidP="00161524">
      <w:pPr>
        <w:autoSpaceDE w:val="0"/>
        <w:autoSpaceDN w:val="0"/>
        <w:spacing w:before="40" w:after="40" w:line="240" w:lineRule="auto"/>
        <w:ind w:firstLine="851"/>
        <w:jc w:val="both"/>
        <w:rPr>
          <w:rFonts w:ascii="Times New Roman" w:eastAsia="Calibri" w:hAnsi="Times New Roman" w:cs="Times New Roman"/>
          <w:sz w:val="24"/>
          <w:szCs w:val="24"/>
        </w:rPr>
      </w:pPr>
      <w:r w:rsidRPr="00FB2E60">
        <w:rPr>
          <w:rFonts w:ascii="Times New Roman" w:eastAsia="Calibri" w:hAnsi="Times New Roman" w:cs="Times New Roman"/>
          <w:sz w:val="24"/>
          <w:szCs w:val="24"/>
        </w:rPr>
        <w:t>2.2.</w:t>
      </w:r>
      <w:r w:rsidR="00FA0815">
        <w:rPr>
          <w:rFonts w:ascii="Times New Roman" w:eastAsia="Calibri" w:hAnsi="Times New Roman" w:cs="Times New Roman"/>
          <w:sz w:val="24"/>
          <w:szCs w:val="24"/>
        </w:rPr>
        <w:t>3</w:t>
      </w:r>
      <w:r w:rsidRPr="00FB2E60">
        <w:rPr>
          <w:rFonts w:ascii="Times New Roman" w:eastAsia="Calibri" w:hAnsi="Times New Roman" w:cs="Times New Roman"/>
          <w:sz w:val="24"/>
          <w:szCs w:val="24"/>
        </w:rPr>
        <w:t>. Sutarties kainos perskaičiavimą inicijuojanti Šalis, kreipdamasi raštu į kitą Sutarties Šalį, pateikia konkrečius Valstybės duomenų agentūros viešai Oficialiosios statistikos portale</w:t>
      </w:r>
      <w:r w:rsidR="00FB2E60" w:rsidRPr="00FB2E60">
        <w:rPr>
          <w:rStyle w:val="Puslapioinaosnuoroda"/>
          <w:rFonts w:ascii="Times New Roman" w:hAnsi="Times New Roman" w:cs="Times New Roman"/>
          <w:sz w:val="24"/>
          <w:szCs w:val="24"/>
        </w:rPr>
        <w:footnoteReference w:id="1"/>
      </w:r>
      <w:r w:rsidRPr="00FB2E60">
        <w:rPr>
          <w:rFonts w:ascii="Times New Roman" w:eastAsia="Calibri" w:hAnsi="Times New Roman" w:cs="Times New Roman"/>
          <w:sz w:val="24"/>
          <w:szCs w:val="24"/>
        </w:rPr>
        <w:t xml:space="preserve"> paskelbtus </w:t>
      </w:r>
      <w:r w:rsidR="00FB2E60">
        <w:rPr>
          <w:rFonts w:ascii="Times New Roman" w:eastAsia="Calibri" w:hAnsi="Times New Roman" w:cs="Times New Roman"/>
          <w:sz w:val="24"/>
          <w:szCs w:val="24"/>
        </w:rPr>
        <w:t>Vartotojų</w:t>
      </w:r>
      <w:r w:rsidRPr="00FB2E60">
        <w:rPr>
          <w:rFonts w:ascii="Times New Roman" w:eastAsia="Calibri" w:hAnsi="Times New Roman" w:cs="Times New Roman"/>
          <w:sz w:val="24"/>
          <w:szCs w:val="24"/>
        </w:rPr>
        <w:t xml:space="preserve"> kainų indeksus ir Sutarties įkainių perskaičiavimą pagal aukščiau nustatytas formules. Jei nei viena Sutarties šalis neinicijuoja Sutarties kainos perskaičiavimo, Sutartyje nustatyta kaina nebus keičiama, o Užsakovas atsiskaito su Te</w:t>
      </w:r>
      <w:r w:rsidR="00FB2E60" w:rsidRPr="00FB2E60">
        <w:rPr>
          <w:rFonts w:ascii="Times New Roman" w:eastAsia="Calibri" w:hAnsi="Times New Roman" w:cs="Times New Roman"/>
          <w:sz w:val="24"/>
          <w:szCs w:val="24"/>
        </w:rPr>
        <w:t>i</w:t>
      </w:r>
      <w:r w:rsidRPr="00FB2E60">
        <w:rPr>
          <w:rFonts w:ascii="Times New Roman" w:eastAsia="Calibri" w:hAnsi="Times New Roman" w:cs="Times New Roman"/>
          <w:sz w:val="24"/>
          <w:szCs w:val="24"/>
        </w:rPr>
        <w:t>kėju pagal Sutartyje nustatytus (-tą) įkainius (kainą);</w:t>
      </w:r>
    </w:p>
    <w:p w14:paraId="5D5148F9" w14:textId="06643C71" w:rsidR="00584309" w:rsidRPr="00FB2E60" w:rsidRDefault="00584309" w:rsidP="00161524">
      <w:pPr>
        <w:autoSpaceDE w:val="0"/>
        <w:autoSpaceDN w:val="0"/>
        <w:spacing w:before="40" w:after="40" w:line="240" w:lineRule="auto"/>
        <w:ind w:firstLine="851"/>
        <w:jc w:val="both"/>
        <w:rPr>
          <w:rFonts w:ascii="Times New Roman" w:eastAsia="Calibri" w:hAnsi="Times New Roman" w:cs="Times New Roman"/>
          <w:sz w:val="24"/>
          <w:szCs w:val="24"/>
        </w:rPr>
      </w:pPr>
      <w:r w:rsidRPr="00FB2E60">
        <w:rPr>
          <w:rFonts w:ascii="Times New Roman" w:eastAsia="Calibri" w:hAnsi="Times New Roman" w:cs="Times New Roman"/>
          <w:sz w:val="24"/>
          <w:szCs w:val="24"/>
        </w:rPr>
        <w:t>2.2.</w:t>
      </w:r>
      <w:r w:rsidR="00FA0815">
        <w:rPr>
          <w:rFonts w:ascii="Times New Roman" w:eastAsia="Calibri" w:hAnsi="Times New Roman" w:cs="Times New Roman"/>
          <w:sz w:val="24"/>
          <w:szCs w:val="24"/>
        </w:rPr>
        <w:t>4</w:t>
      </w:r>
      <w:r w:rsidRPr="00FB2E60">
        <w:rPr>
          <w:rFonts w:ascii="Times New Roman" w:eastAsia="Calibri" w:hAnsi="Times New Roman" w:cs="Times New Roman"/>
          <w:sz w:val="24"/>
          <w:szCs w:val="24"/>
        </w:rPr>
        <w:t>. Sutarties kainos perskaičiavimas įforminamas rašytiniu Šalių susitarimu, kuriame nurodoma ši informacija: indekso reikšmė laikotarpio pradžioje ir jos nustatymo data, indekso reikšmė laikotarpio pabaigoje ir jos nustatymo data, kainų pokytis (k), perskaičiuota kaina, perskaičiuota pradinė sutarties vertė;</w:t>
      </w:r>
    </w:p>
    <w:p w14:paraId="5E882042" w14:textId="24829C1F" w:rsidR="00584309" w:rsidRPr="00FB2E60" w:rsidRDefault="00584309" w:rsidP="00161524">
      <w:pPr>
        <w:autoSpaceDE w:val="0"/>
        <w:autoSpaceDN w:val="0"/>
        <w:spacing w:before="40" w:after="40" w:line="240" w:lineRule="auto"/>
        <w:ind w:firstLine="851"/>
        <w:jc w:val="both"/>
        <w:rPr>
          <w:rFonts w:ascii="Times New Roman" w:eastAsia="Calibri" w:hAnsi="Times New Roman" w:cs="Times New Roman"/>
          <w:sz w:val="24"/>
          <w:szCs w:val="24"/>
        </w:rPr>
      </w:pPr>
      <w:r w:rsidRPr="00FB2E60">
        <w:rPr>
          <w:rFonts w:ascii="Times New Roman" w:eastAsia="Calibri" w:hAnsi="Times New Roman" w:cs="Times New Roman"/>
          <w:sz w:val="24"/>
          <w:szCs w:val="24"/>
        </w:rPr>
        <w:lastRenderedPageBreak/>
        <w:t>2.2.</w:t>
      </w:r>
      <w:r w:rsidR="00FA0815">
        <w:rPr>
          <w:rFonts w:ascii="Times New Roman" w:eastAsia="Calibri" w:hAnsi="Times New Roman" w:cs="Times New Roman"/>
          <w:sz w:val="24"/>
          <w:szCs w:val="24"/>
        </w:rPr>
        <w:t>5</w:t>
      </w:r>
      <w:r w:rsidRPr="00FB2E60">
        <w:rPr>
          <w:rFonts w:ascii="Times New Roman" w:eastAsia="Calibri" w:hAnsi="Times New Roman" w:cs="Times New Roman"/>
          <w:sz w:val="24"/>
          <w:szCs w:val="24"/>
        </w:rPr>
        <w:t>. perskaičiuota kaina įsigalioja ir taikoma nuo Šalių rašytinio susitarimo pasirašymo datos. Perskaičiuota kaina taikoma tik neišpirktiems pagal Sutartį paslaugų kiekiams (apimtims);</w:t>
      </w:r>
    </w:p>
    <w:p w14:paraId="424412E5" w14:textId="022CD695" w:rsidR="00584309" w:rsidRPr="00FA0815" w:rsidRDefault="00584309" w:rsidP="00161524">
      <w:pPr>
        <w:tabs>
          <w:tab w:val="left" w:pos="851"/>
        </w:tabs>
        <w:spacing w:after="0" w:line="240" w:lineRule="auto"/>
        <w:ind w:right="49" w:firstLine="851"/>
        <w:jc w:val="both"/>
        <w:rPr>
          <w:rFonts w:ascii="Times New Roman" w:eastAsia="Times New Roman" w:hAnsi="Times New Roman" w:cs="Times New Roman"/>
          <w:sz w:val="24"/>
          <w:szCs w:val="24"/>
          <w:lang w:eastAsia="lt-LT"/>
        </w:rPr>
      </w:pPr>
      <w:r w:rsidRPr="00FA0815">
        <w:rPr>
          <w:rFonts w:ascii="Times New Roman" w:eastAsia="Calibri" w:hAnsi="Times New Roman" w:cs="Times New Roman"/>
          <w:sz w:val="24"/>
          <w:szCs w:val="24"/>
        </w:rPr>
        <w:t>2.2.</w:t>
      </w:r>
      <w:r w:rsidR="00FA0815" w:rsidRPr="00FA0815">
        <w:rPr>
          <w:rFonts w:ascii="Times New Roman" w:eastAsia="Calibri" w:hAnsi="Times New Roman" w:cs="Times New Roman"/>
          <w:sz w:val="24"/>
          <w:szCs w:val="24"/>
        </w:rPr>
        <w:t>6</w:t>
      </w:r>
      <w:r w:rsidRPr="00FA0815">
        <w:rPr>
          <w:rFonts w:ascii="Times New Roman" w:eastAsia="Calibri" w:hAnsi="Times New Roman" w:cs="Times New Roman"/>
          <w:sz w:val="24"/>
          <w:szCs w:val="24"/>
        </w:rPr>
        <w:t xml:space="preserve">. vėlesnis kainos perskaičiavimas negali apimti laikotarpio, už kurį jau buvo atliktas perskaičiavimas. </w:t>
      </w:r>
    </w:p>
    <w:p w14:paraId="6DE844E8" w14:textId="77777777" w:rsidR="00BA7DB6" w:rsidRPr="00BA7DB6" w:rsidRDefault="00BA7DB6" w:rsidP="00584309">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2.3. Kainos apskaičiavimas:</w:t>
      </w:r>
    </w:p>
    <w:p w14:paraId="258A5C9C" w14:textId="7990BC00" w:rsidR="003072AE" w:rsidRPr="003072AE" w:rsidRDefault="00BA7DB6" w:rsidP="00161524">
      <w:pPr>
        <w:spacing w:after="0" w:line="240" w:lineRule="auto"/>
        <w:ind w:firstLine="851"/>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 xml:space="preserve">2.3.1. </w:t>
      </w:r>
      <w:r w:rsidR="003072AE" w:rsidRPr="003072AE">
        <w:rPr>
          <w:rFonts w:ascii="Times New Roman" w:eastAsia="Times New Roman" w:hAnsi="Times New Roman" w:cs="Times New Roman"/>
          <w:sz w:val="24"/>
          <w:szCs w:val="24"/>
        </w:rPr>
        <w:t>u</w:t>
      </w:r>
      <w:r w:rsidRPr="003072AE">
        <w:rPr>
          <w:rFonts w:ascii="Times New Roman" w:eastAsia="Times New Roman" w:hAnsi="Times New Roman" w:cs="Times New Roman"/>
          <w:sz w:val="24"/>
          <w:szCs w:val="24"/>
        </w:rPr>
        <w:t xml:space="preserve">ž RINA veikimo </w:t>
      </w:r>
      <w:r w:rsidRPr="003072AE">
        <w:rPr>
          <w:rFonts w:ascii="Times New Roman" w:eastAsia="Times New Roman" w:hAnsi="Times New Roman" w:cs="Times New Roman"/>
          <w:color w:val="000000" w:themeColor="text1"/>
          <w:sz w:val="24"/>
          <w:szCs w:val="24"/>
        </w:rPr>
        <w:t>stebėjimo ir priežiūros</w:t>
      </w:r>
      <w:r w:rsidRPr="003072AE">
        <w:rPr>
          <w:rFonts w:ascii="Times New Roman" w:eastAsia="Times New Roman" w:hAnsi="Times New Roman" w:cs="Times New Roman"/>
          <w:sz w:val="24"/>
          <w:szCs w:val="24"/>
        </w:rPr>
        <w:t xml:space="preserve"> paslaugas </w:t>
      </w:r>
      <w:r w:rsidR="003072AE" w:rsidRPr="003072AE">
        <w:rPr>
          <w:rFonts w:ascii="Times New Roman" w:eastAsia="Times New Roman" w:hAnsi="Times New Roman" w:cs="Times New Roman"/>
          <w:sz w:val="24"/>
          <w:szCs w:val="24"/>
        </w:rPr>
        <w:t xml:space="preserve">Teikėjui </w:t>
      </w:r>
      <w:r w:rsidRPr="003072AE">
        <w:rPr>
          <w:rFonts w:ascii="Times New Roman" w:eastAsia="Times New Roman" w:hAnsi="Times New Roman" w:cs="Times New Roman"/>
          <w:sz w:val="24"/>
          <w:szCs w:val="24"/>
        </w:rPr>
        <w:t>mokamas fiksuotas mėnesio mokestis, kuris yra vienodas kiekvienai Perkančiajai organizacijai, kaip nurodyta Sutarties 1 priede „Paslaugų įkainiai“;</w:t>
      </w:r>
    </w:p>
    <w:p w14:paraId="26106E82" w14:textId="6AC7E078" w:rsidR="003072AE" w:rsidRPr="00384BF2" w:rsidRDefault="003072AE" w:rsidP="00161524">
      <w:pPr>
        <w:spacing w:after="0" w:line="240" w:lineRule="auto"/>
        <w:ind w:firstLine="851"/>
        <w:jc w:val="both"/>
        <w:rPr>
          <w:rFonts w:ascii="Times New Roman" w:eastAsia="Times New Roman" w:hAnsi="Times New Roman" w:cs="Times New Roman"/>
          <w:sz w:val="24"/>
          <w:szCs w:val="24"/>
          <w:lang w:eastAsia="lt-LT" w:bidi="lt-LT"/>
        </w:rPr>
      </w:pPr>
      <w:r w:rsidRPr="00384BF2">
        <w:rPr>
          <w:rFonts w:ascii="Times New Roman" w:eastAsia="Times New Roman" w:hAnsi="Times New Roman" w:cs="Times New Roman"/>
          <w:sz w:val="24"/>
          <w:szCs w:val="24"/>
        </w:rPr>
        <w:t>2.3.2. a</w:t>
      </w:r>
      <w:r w:rsidRPr="00384BF2">
        <w:rPr>
          <w:rFonts w:ascii="Times New Roman" w:eastAsia="Times New Roman" w:hAnsi="Times New Roman" w:cs="Times New Roman"/>
          <w:sz w:val="24"/>
          <w:szCs w:val="24"/>
          <w:lang w:eastAsia="lt-LT" w:bidi="lt-LT"/>
        </w:rPr>
        <w:t>tsiskaitymas už RINA vystymo paslaugas apima atsiskaitymą už RINA keitimo paruošimą ir atsiskaitymą už RINA keitimo diegimą ir konfigūravimą;</w:t>
      </w:r>
    </w:p>
    <w:p w14:paraId="48316D10" w14:textId="1EAF5AFE" w:rsidR="003072AE" w:rsidRPr="00384BF2" w:rsidRDefault="003072AE" w:rsidP="00161524">
      <w:pPr>
        <w:spacing w:after="0" w:line="240" w:lineRule="auto"/>
        <w:ind w:firstLine="851"/>
        <w:jc w:val="both"/>
        <w:rPr>
          <w:rFonts w:ascii="Times New Roman" w:eastAsia="Times New Roman" w:hAnsi="Times New Roman" w:cs="Times New Roman"/>
          <w:sz w:val="24"/>
          <w:szCs w:val="24"/>
          <w:lang w:eastAsia="lt-LT" w:bidi="lt-LT"/>
        </w:rPr>
      </w:pPr>
      <w:r w:rsidRPr="00384BF2">
        <w:rPr>
          <w:rFonts w:ascii="Times New Roman" w:eastAsia="Times New Roman" w:hAnsi="Times New Roman" w:cs="Times New Roman"/>
          <w:sz w:val="24"/>
          <w:szCs w:val="24"/>
          <w:lang w:eastAsia="lt-LT" w:bidi="lt-LT"/>
        </w:rPr>
        <w:t xml:space="preserve">2.3.3. už RINA keitimo paruošimą pagal pateiktus Perkančiųjų organizacijų užsakymus su </w:t>
      </w:r>
      <w:r w:rsidR="00212A61" w:rsidRPr="00384BF2">
        <w:rPr>
          <w:rFonts w:ascii="Times New Roman" w:eastAsia="Times New Roman" w:hAnsi="Times New Roman" w:cs="Times New Roman"/>
          <w:sz w:val="24"/>
          <w:szCs w:val="24"/>
          <w:lang w:eastAsia="lt-LT" w:bidi="lt-LT"/>
        </w:rPr>
        <w:t>T</w:t>
      </w:r>
      <w:r w:rsidRPr="00384BF2">
        <w:rPr>
          <w:rFonts w:ascii="Times New Roman" w:eastAsia="Times New Roman" w:hAnsi="Times New Roman" w:cs="Times New Roman"/>
          <w:sz w:val="24"/>
          <w:szCs w:val="24"/>
          <w:lang w:eastAsia="lt-LT" w:bidi="lt-LT"/>
        </w:rPr>
        <w:t>eikėju atsiskaitoma pagal valandinį įkainį toliau aprašyta tvarka:</w:t>
      </w:r>
    </w:p>
    <w:p w14:paraId="5CD2A1E8" w14:textId="43FFD2AB" w:rsidR="003072AE" w:rsidRPr="00384BF2" w:rsidRDefault="003072AE" w:rsidP="00161524">
      <w:pPr>
        <w:spacing w:after="0" w:line="240" w:lineRule="auto"/>
        <w:ind w:firstLine="993"/>
        <w:jc w:val="both"/>
        <w:rPr>
          <w:rFonts w:ascii="Times New Roman" w:eastAsia="Times New Roman" w:hAnsi="Times New Roman" w:cs="Times New Roman"/>
          <w:sz w:val="24"/>
          <w:szCs w:val="24"/>
          <w:lang w:eastAsia="lt-LT" w:bidi="lt-LT"/>
        </w:rPr>
      </w:pPr>
      <w:r w:rsidRPr="00384BF2">
        <w:rPr>
          <w:rFonts w:ascii="Times New Roman" w:eastAsia="Times New Roman" w:hAnsi="Times New Roman" w:cs="Times New Roman"/>
          <w:sz w:val="24"/>
          <w:szCs w:val="24"/>
          <w:lang w:eastAsia="lt-LT" w:bidi="lt-LT"/>
        </w:rPr>
        <w:t>2.3.3.1. už RINA transporto ir veiklos dalių vystymą Teikėjas apskaičiuoja bendrą darbo valandų poreikį ir jį padalina po lygiai tarp visų Perkančiųjų organizacijų, kurios užpildė ir pasirašė atitinkamo RINA vystymo Keitimo paslaugų užsakymo formą. Kiekviena iš atitinkamą užsakymą pateikusių Perkančiųjų organizacijų apmoka savo dalį nuo apskaičiuoto bendro darbo valandų poreikio;</w:t>
      </w:r>
    </w:p>
    <w:p w14:paraId="1E27968E" w14:textId="09B157E5" w:rsidR="003072AE" w:rsidRPr="00384BF2" w:rsidRDefault="003072AE" w:rsidP="00161524">
      <w:pPr>
        <w:spacing w:after="0" w:line="240" w:lineRule="auto"/>
        <w:ind w:firstLine="993"/>
        <w:jc w:val="both"/>
        <w:rPr>
          <w:rFonts w:ascii="Times New Roman" w:eastAsia="Times New Roman" w:hAnsi="Times New Roman" w:cs="Times New Roman"/>
          <w:sz w:val="24"/>
          <w:szCs w:val="24"/>
          <w:lang w:eastAsia="lt-LT" w:bidi="lt-LT"/>
        </w:rPr>
      </w:pPr>
      <w:r w:rsidRPr="00384BF2">
        <w:rPr>
          <w:rFonts w:ascii="Times New Roman" w:eastAsia="Times New Roman" w:hAnsi="Times New Roman" w:cs="Times New Roman"/>
          <w:sz w:val="24"/>
          <w:szCs w:val="24"/>
          <w:lang w:eastAsia="lt-LT" w:bidi="lt-LT"/>
        </w:rPr>
        <w:t xml:space="preserve">2.3.3.2. jei atitinkamo RINA vystymo Keitimo paslaugų užsakymo formą užpildė tik dalis Perkančiųjų organizacijų, tačiau </w:t>
      </w:r>
      <w:r w:rsidRPr="00384BF2">
        <w:rPr>
          <w:rFonts w:ascii="Times New Roman" w:hAnsi="Times New Roman" w:cs="Times New Roman"/>
          <w:sz w:val="24"/>
          <w:szCs w:val="24"/>
        </w:rPr>
        <w:t xml:space="preserve">Teikėjui </w:t>
      </w:r>
      <w:r w:rsidRPr="00384BF2">
        <w:rPr>
          <w:rFonts w:ascii="Times New Roman" w:eastAsia="Times New Roman" w:hAnsi="Times New Roman" w:cs="Times New Roman"/>
          <w:sz w:val="24"/>
          <w:szCs w:val="24"/>
          <w:lang w:eastAsia="lt-LT" w:bidi="lt-LT"/>
        </w:rPr>
        <w:t>atlikus vystymo darbų įvertinimą, paaiškėja, kad vystymas bus susijęs su RINA komponentais, kuriuos naudoja visos Perkančiosios organizacijos, bendrą darbo valandų poreikis ir darbų kaina dalijama po lygiai tarp visų Perkančiųjų organizacijų. Šiuo atveju RINA vystymo Keitimo paslaugų užsakymo formas turi pateikti ir pasirašo visos Perkančiosios organizacijos;</w:t>
      </w:r>
    </w:p>
    <w:p w14:paraId="710FEF64" w14:textId="65F54FB1" w:rsidR="003072AE" w:rsidRPr="00384BF2" w:rsidRDefault="003072AE" w:rsidP="00161524">
      <w:pPr>
        <w:spacing w:after="0" w:line="240" w:lineRule="auto"/>
        <w:ind w:firstLine="993"/>
        <w:jc w:val="both"/>
        <w:rPr>
          <w:rFonts w:ascii="Times New Roman" w:eastAsia="Times New Roman" w:hAnsi="Times New Roman" w:cs="Times New Roman"/>
          <w:sz w:val="24"/>
          <w:szCs w:val="24"/>
          <w:lang w:eastAsia="lt-LT" w:bidi="lt-LT"/>
        </w:rPr>
      </w:pPr>
      <w:r w:rsidRPr="00384BF2">
        <w:rPr>
          <w:rFonts w:ascii="Times New Roman" w:eastAsia="Times New Roman" w:hAnsi="Times New Roman" w:cs="Times New Roman"/>
          <w:sz w:val="24"/>
          <w:szCs w:val="24"/>
          <w:lang w:eastAsia="lt-LT" w:bidi="lt-LT"/>
        </w:rPr>
        <w:t>2.3.3.3. Už RINA naudotojo sąsajos vystymo paslaugas apmoka tik tos Perkančiosios organizacijos, kurios naudojasi atitinkamomis RINA naudotojo sąsajos dalimis ir teikia užsakymą dėl plėtros paslaugų. Jei RINA naudotojo sąsajos plėtros paslaugas susijusios su Ministerijos ir Valstybinės ligonių kasos informacinėse sistemose naudojama RINA, Teikėjas apskaičiuoja bendrą darbo valandų poreikį ir jį padalina po lygiai tarp Ministerijos ir Valstybinės ligonių kasos. Ministerija ir Valstybinė ligonių kasa apmoka 1/2 apskaičiuoto bendro darbo valandų poreikio. Jei RINA naudotojo sąsajos plėtros paslaugas susijusios tik su Ministerijos informacinėje sistemoje naudojama RINA arba tik su Valstybinės ligonių kasos naudojama RINA, teikėjas apskaičiuoja bendrą darbo valandų poreikį, už kurį apmoka atitinkamai Ministerija arba Valstybinė ligonių kas;</w:t>
      </w:r>
    </w:p>
    <w:p w14:paraId="09640A43" w14:textId="4B114850" w:rsidR="003072AE" w:rsidRPr="007A2A11" w:rsidRDefault="003072AE" w:rsidP="00161524">
      <w:pPr>
        <w:spacing w:after="0" w:line="240" w:lineRule="auto"/>
        <w:ind w:firstLine="993"/>
        <w:jc w:val="both"/>
        <w:rPr>
          <w:rFonts w:ascii="Times New Roman" w:hAnsi="Times New Roman" w:cs="Times New Roman"/>
          <w:sz w:val="24"/>
          <w:szCs w:val="24"/>
        </w:rPr>
      </w:pPr>
      <w:r w:rsidRPr="007A2A11">
        <w:rPr>
          <w:rFonts w:ascii="Times New Roman" w:eastAsia="Times New Roman" w:hAnsi="Times New Roman" w:cs="Times New Roman"/>
          <w:sz w:val="24"/>
          <w:szCs w:val="24"/>
          <w:lang w:eastAsia="lt-LT" w:bidi="lt-LT"/>
        </w:rPr>
        <w:t>2.3.4. Už RINA keitimo diegimą ir konfigūravimą apmokama pagal darbo valandas. Perkančioji organizacija neįsipareigoja pirkti diegimo paslaugų.</w:t>
      </w:r>
    </w:p>
    <w:p w14:paraId="5DEA73D2" w14:textId="671E9CF2" w:rsidR="003072AE" w:rsidRPr="007A2A11" w:rsidRDefault="003072AE" w:rsidP="00161524">
      <w:pPr>
        <w:pStyle w:val="Sraopastraipa"/>
        <w:numPr>
          <w:ilvl w:val="2"/>
          <w:numId w:val="47"/>
        </w:numPr>
        <w:tabs>
          <w:tab w:val="left" w:pos="1560"/>
        </w:tabs>
        <w:ind w:left="0" w:firstLine="993"/>
        <w:rPr>
          <w:szCs w:val="24"/>
          <w:lang w:bidi="lt-LT"/>
        </w:rPr>
      </w:pPr>
      <w:r w:rsidRPr="007A2A11">
        <w:rPr>
          <w:szCs w:val="24"/>
          <w:lang w:bidi="lt-LT"/>
        </w:rPr>
        <w:t>RINA keitimo užsakymo vertinimo išvadoje Teikėjas pateikia RINA keitimo paruošimo bei RINA keitimo diegimo ir konfigūravimo darbo valandų poreikio paskaičiavimą.</w:t>
      </w:r>
    </w:p>
    <w:p w14:paraId="066A2412" w14:textId="44DE7E89" w:rsidR="003072AE" w:rsidRPr="007A2A11" w:rsidRDefault="003072AE" w:rsidP="00161524">
      <w:pPr>
        <w:pStyle w:val="Sraopastraipa"/>
        <w:numPr>
          <w:ilvl w:val="2"/>
          <w:numId w:val="47"/>
        </w:numPr>
        <w:tabs>
          <w:tab w:val="left" w:pos="1560"/>
        </w:tabs>
        <w:ind w:left="0" w:firstLine="993"/>
        <w:rPr>
          <w:szCs w:val="24"/>
          <w:lang w:bidi="lt-LT"/>
        </w:rPr>
      </w:pPr>
      <w:r w:rsidRPr="007A2A11">
        <w:rPr>
          <w:szCs w:val="24"/>
          <w:lang w:bidi="lt-LT"/>
        </w:rPr>
        <w:t xml:space="preserve">Kiekvienai Perkančiajai organizacijai pateikiama atskira sąskaita faktūra. </w:t>
      </w:r>
    </w:p>
    <w:p w14:paraId="2C3C5CAB" w14:textId="3447393B" w:rsidR="00BA7DB6" w:rsidRPr="00BA7DB6" w:rsidRDefault="00BA7DB6" w:rsidP="00584309">
      <w:pPr>
        <w:spacing w:after="0" w:line="240" w:lineRule="auto"/>
        <w:ind w:firstLine="567"/>
        <w:jc w:val="both"/>
        <w:rPr>
          <w:rFonts w:ascii="Times New Roman" w:eastAsia="Times New Roman" w:hAnsi="Times New Roman" w:cs="Times New Roman"/>
          <w:sz w:val="24"/>
          <w:szCs w:val="24"/>
          <w:lang w:eastAsia="lt-LT"/>
        </w:rPr>
      </w:pPr>
      <w:r w:rsidRPr="007A2A11">
        <w:rPr>
          <w:rFonts w:ascii="Times New Roman" w:eastAsia="Times New Roman" w:hAnsi="Times New Roman" w:cs="Times New Roman"/>
          <w:sz w:val="24"/>
          <w:szCs w:val="24"/>
          <w:lang w:eastAsia="lt-LT"/>
        </w:rPr>
        <w:t>2.4. Mokėjimas už faktiškai suteiktas paslaugas atliekamas per 30 (trisdešimt) kalendorinių</w:t>
      </w:r>
      <w:r w:rsidRPr="00BA7DB6">
        <w:rPr>
          <w:rFonts w:ascii="Times New Roman" w:eastAsia="Times New Roman" w:hAnsi="Times New Roman" w:cs="Times New Roman"/>
          <w:sz w:val="24"/>
          <w:szCs w:val="24"/>
          <w:lang w:eastAsia="lt-LT"/>
        </w:rPr>
        <w:t xml:space="preserve"> dienų nuo sąskaitos faktūros gavimo Perkančiojoje organizacijoje per informacinę sistemą „</w:t>
      </w:r>
      <w:r w:rsidR="00584309">
        <w:rPr>
          <w:rFonts w:ascii="Times New Roman" w:eastAsia="Times New Roman" w:hAnsi="Times New Roman" w:cs="Times New Roman"/>
          <w:sz w:val="24"/>
          <w:szCs w:val="24"/>
          <w:lang w:eastAsia="lt-LT"/>
        </w:rPr>
        <w:t>SABIS</w:t>
      </w:r>
      <w:r w:rsidRPr="00BA7DB6">
        <w:rPr>
          <w:rFonts w:ascii="Times New Roman" w:eastAsia="Times New Roman" w:hAnsi="Times New Roman" w:cs="Times New Roman"/>
          <w:sz w:val="24"/>
          <w:szCs w:val="24"/>
          <w:lang w:eastAsia="lt-LT"/>
        </w:rPr>
        <w:t xml:space="preserve">“ dienos. </w:t>
      </w:r>
    </w:p>
    <w:p w14:paraId="22BBE37D" w14:textId="77777777" w:rsidR="00BA7DB6" w:rsidRPr="00BA7DB6" w:rsidRDefault="00BA7DB6" w:rsidP="0058430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2.5. Visi atsiskaitymai su Teikėju bus atliekami mokėjimo nurodymu į jo nurodytą atsiskaitomąją sąskaitą.</w:t>
      </w:r>
    </w:p>
    <w:p w14:paraId="1D13044F" w14:textId="77777777" w:rsidR="00BA7DB6" w:rsidRPr="00BA7DB6" w:rsidRDefault="00BA7DB6" w:rsidP="0058430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2.6. Už išlaidas, nenurodytas Sutartyje, tačiau Teikėjo dėl kokių nors priežasčių patirtas vykdant Sutartį (jeigu taip įvyktų), Užsakovas nemoka.</w:t>
      </w:r>
    </w:p>
    <w:p w14:paraId="7D9912A0" w14:textId="42ECC7CC" w:rsidR="00BA7DB6" w:rsidRPr="00BA7DB6" w:rsidRDefault="00BA7DB6" w:rsidP="00584309">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 xml:space="preserve">2.7. Perkančiųjų organizacijų atstovams pasirašius atitinkamų paslaugų perdavimo – priėmimo aktą/-us, Teikėjas išrašo sąskaitas faktūras atskirai kiekvienai Perkančiajai organizacijai už suteiktas paslaugas kaip fiksuotą mėnesinį mokestį už RINA veikimo </w:t>
      </w:r>
      <w:r w:rsidRPr="00BA7DB6">
        <w:rPr>
          <w:rFonts w:ascii="Times New Roman" w:eastAsia="Times New Roman" w:hAnsi="Times New Roman" w:cs="Times New Roman"/>
          <w:color w:val="000000" w:themeColor="text1"/>
          <w:sz w:val="24"/>
          <w:szCs w:val="24"/>
        </w:rPr>
        <w:t>stebėjimo ir priežiūros</w:t>
      </w:r>
      <w:r w:rsidRPr="00BA7DB6">
        <w:rPr>
          <w:rFonts w:ascii="Times New Roman" w:eastAsia="Times New Roman" w:hAnsi="Times New Roman" w:cs="Times New Roman"/>
          <w:sz w:val="24"/>
          <w:szCs w:val="24"/>
        </w:rPr>
        <w:t xml:space="preserve"> paslaugas arba pagal darbo valandų skaičių tenkantį kiekvienai Perkančiajai organizacijai, už RINA </w:t>
      </w:r>
      <w:r w:rsidR="00584309">
        <w:rPr>
          <w:rFonts w:ascii="Times New Roman" w:eastAsia="Times New Roman" w:hAnsi="Times New Roman" w:cs="Times New Roman"/>
          <w:sz w:val="24"/>
          <w:szCs w:val="24"/>
          <w:lang w:eastAsia="lt-LT"/>
        </w:rPr>
        <w:t>vystymo</w:t>
      </w:r>
      <w:r w:rsidRPr="00BA7DB6">
        <w:rPr>
          <w:rFonts w:ascii="Times New Roman" w:eastAsia="Times New Roman" w:hAnsi="Times New Roman" w:cs="Times New Roman"/>
          <w:sz w:val="24"/>
          <w:szCs w:val="24"/>
          <w:lang w:eastAsia="lt-LT"/>
        </w:rPr>
        <w:t xml:space="preserve"> paslaugas ar </w:t>
      </w:r>
      <w:r w:rsidRPr="00BA7DB6">
        <w:rPr>
          <w:rFonts w:ascii="Times New Roman" w:eastAsia="Times New Roman" w:hAnsi="Times New Roman" w:cs="Times New Roman"/>
          <w:sz w:val="24"/>
          <w:szCs w:val="24"/>
        </w:rPr>
        <w:t xml:space="preserve">keitimų diegimą kaip apskaičiuota </w:t>
      </w:r>
      <w:r w:rsidRPr="007A2A11">
        <w:rPr>
          <w:rFonts w:ascii="Times New Roman" w:eastAsia="Times New Roman" w:hAnsi="Times New Roman" w:cs="Times New Roman"/>
          <w:sz w:val="24"/>
          <w:szCs w:val="24"/>
        </w:rPr>
        <w:t>Sutarties 2.3.2 – 2.3.</w:t>
      </w:r>
      <w:r w:rsidR="00212A61" w:rsidRPr="007A2A11">
        <w:rPr>
          <w:rFonts w:ascii="Times New Roman" w:eastAsia="Times New Roman" w:hAnsi="Times New Roman" w:cs="Times New Roman"/>
          <w:sz w:val="24"/>
          <w:szCs w:val="24"/>
        </w:rPr>
        <w:t>6</w:t>
      </w:r>
      <w:r w:rsidRPr="007A2A11">
        <w:rPr>
          <w:rFonts w:ascii="Times New Roman" w:eastAsia="Times New Roman" w:hAnsi="Times New Roman" w:cs="Times New Roman"/>
          <w:sz w:val="24"/>
          <w:szCs w:val="24"/>
        </w:rPr>
        <w:t xml:space="preserve"> papunkčiuose</w:t>
      </w:r>
      <w:r w:rsidRPr="00BA7DB6">
        <w:rPr>
          <w:rFonts w:ascii="Times New Roman" w:eastAsia="Times New Roman" w:hAnsi="Times New Roman" w:cs="Times New Roman"/>
          <w:sz w:val="24"/>
          <w:szCs w:val="24"/>
        </w:rPr>
        <w:t>.</w:t>
      </w:r>
    </w:p>
    <w:p w14:paraId="746C92B6" w14:textId="77777777" w:rsidR="00BA7DB6" w:rsidRPr="00BA7DB6" w:rsidRDefault="00BA7DB6" w:rsidP="00584309">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lastRenderedPageBreak/>
        <w:t>2.8. Visos Perkančiosios organizacijos išlaidos, nuostoliai, susiję su šios Perkančiosios organizacijos įsipareigojimais pagal Sutartį, tenka šiai Perkančiajai organizacijai.</w:t>
      </w:r>
    </w:p>
    <w:p w14:paraId="04454370" w14:textId="77777777" w:rsidR="00BA7DB6" w:rsidRPr="00BA7DB6" w:rsidRDefault="00BA7DB6" w:rsidP="00584309">
      <w:pPr>
        <w:spacing w:after="0" w:line="240" w:lineRule="auto"/>
        <w:ind w:firstLine="567"/>
        <w:jc w:val="both"/>
        <w:rPr>
          <w:rFonts w:ascii="Times New Roman" w:eastAsia="Times New Roman" w:hAnsi="Times New Roman" w:cs="Times New Roman"/>
          <w:strike/>
          <w:sz w:val="24"/>
          <w:szCs w:val="24"/>
        </w:rPr>
      </w:pPr>
      <w:r w:rsidRPr="00BA7DB6">
        <w:rPr>
          <w:rFonts w:ascii="Times New Roman" w:eastAsia="Times New Roman" w:hAnsi="Times New Roman" w:cs="Times New Roman"/>
          <w:sz w:val="24"/>
          <w:szCs w:val="24"/>
        </w:rPr>
        <w:t xml:space="preserve">2.9. Užsakovas nenustato tiesioginio atsiskaitymo su subteikėjais galimybės. </w:t>
      </w:r>
    </w:p>
    <w:p w14:paraId="7038C1C7" w14:textId="77777777" w:rsid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p>
    <w:p w14:paraId="54DE645E"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r w:rsidRPr="00BA7DB6">
        <w:rPr>
          <w:rFonts w:ascii="Times New Roman" w:eastAsia="Times New Roman" w:hAnsi="Times New Roman" w:cs="Times New Roman"/>
          <w:b/>
          <w:bCs/>
          <w:sz w:val="24"/>
          <w:szCs w:val="24"/>
          <w:lang w:eastAsia="lt-LT"/>
        </w:rPr>
        <w:t>3. SUTARTIES ŠALIŲ ĮSIPAREIGOJIMAI</w:t>
      </w:r>
    </w:p>
    <w:p w14:paraId="72BD3C1E"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p>
    <w:p w14:paraId="60B84029" w14:textId="77777777" w:rsidR="00BA7DB6" w:rsidRPr="00BA7DB6" w:rsidRDefault="00BA7DB6" w:rsidP="00584309">
      <w:pPr>
        <w:spacing w:after="0" w:line="240" w:lineRule="auto"/>
        <w:ind w:firstLine="567"/>
        <w:jc w:val="both"/>
        <w:rPr>
          <w:rFonts w:ascii="Times New Roman" w:eastAsia="Times New Roman" w:hAnsi="Times New Roman" w:cs="Times New Roman"/>
          <w:b/>
          <w:bCs/>
          <w:sz w:val="24"/>
          <w:szCs w:val="24"/>
          <w:lang w:eastAsia="lt-LT"/>
        </w:rPr>
      </w:pPr>
      <w:r w:rsidRPr="00BA7DB6">
        <w:rPr>
          <w:rFonts w:ascii="Times New Roman" w:eastAsia="Times New Roman" w:hAnsi="Times New Roman" w:cs="Times New Roman"/>
          <w:b/>
          <w:bCs/>
          <w:sz w:val="24"/>
          <w:szCs w:val="24"/>
          <w:lang w:eastAsia="lt-LT"/>
        </w:rPr>
        <w:t>3.1. Teikėjas įsipareigoja:</w:t>
      </w:r>
    </w:p>
    <w:p w14:paraId="17824914" w14:textId="77777777" w:rsidR="00BA7DB6" w:rsidRPr="00BA7DB6" w:rsidRDefault="00BA7DB6" w:rsidP="002821F0">
      <w:pPr>
        <w:tabs>
          <w:tab w:val="num" w:pos="1440"/>
        </w:tabs>
        <w:spacing w:after="0" w:line="240" w:lineRule="auto"/>
        <w:ind w:firstLine="855"/>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3.1.1. vykdyti sutartinius įsipareigojimus nurodytus Sutartyje ir Sutarties 2 priede „Paslaugų techninė specifikacija“;</w:t>
      </w:r>
    </w:p>
    <w:p w14:paraId="7C3A321E" w14:textId="1FA47ABB" w:rsidR="00BA7DB6" w:rsidRPr="00BA7DB6" w:rsidRDefault="00BA7DB6" w:rsidP="002821F0">
      <w:pPr>
        <w:tabs>
          <w:tab w:val="num" w:pos="1440"/>
        </w:tabs>
        <w:spacing w:after="0" w:line="240" w:lineRule="auto"/>
        <w:ind w:firstLine="855"/>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3.1.2. vykdydamas ir </w:t>
      </w:r>
      <w:r w:rsidRPr="00BA7DB6">
        <w:rPr>
          <w:rFonts w:ascii="Times New Roman" w:eastAsia="Times New Roman" w:hAnsi="Times New Roman" w:cs="Times New Roman"/>
          <w:sz w:val="24"/>
          <w:szCs w:val="24"/>
        </w:rPr>
        <w:t xml:space="preserve">baigęs vykdyti </w:t>
      </w:r>
      <w:r w:rsidRPr="00BA7DB6">
        <w:rPr>
          <w:rFonts w:ascii="Times New Roman" w:eastAsia="Times New Roman" w:hAnsi="Times New Roman" w:cs="Times New Roman"/>
          <w:sz w:val="24"/>
          <w:szCs w:val="24"/>
          <w:lang w:eastAsia="lt-LT"/>
        </w:rPr>
        <w:t>Sutartį naudoti Užsakovo pateiktą informaciją tik Sutartyj</w:t>
      </w:r>
      <w:r w:rsidR="006018B0">
        <w:rPr>
          <w:rFonts w:ascii="Times New Roman" w:eastAsia="Times New Roman" w:hAnsi="Times New Roman" w:cs="Times New Roman"/>
          <w:sz w:val="24"/>
          <w:szCs w:val="24"/>
          <w:lang w:eastAsia="lt-LT"/>
        </w:rPr>
        <w:t>e numatytiems tikslams pasiekti</w:t>
      </w:r>
      <w:r w:rsidRPr="00BA7DB6">
        <w:rPr>
          <w:rFonts w:ascii="Times New Roman" w:eastAsia="Times New Roman" w:hAnsi="Times New Roman" w:cs="Times New Roman"/>
          <w:sz w:val="24"/>
          <w:szCs w:val="24"/>
          <w:lang w:eastAsia="lt-LT"/>
        </w:rPr>
        <w:t>;</w:t>
      </w:r>
    </w:p>
    <w:p w14:paraId="5FA1AF65"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3.1.3. neperduoti ar kitaip neperleisti savo įsipareigojimų pagal Sutartį tretiesiems asmenims be Užsakovo raštiško sutikimo;</w:t>
      </w:r>
    </w:p>
    <w:p w14:paraId="58D29154"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3.1.4. atlikdamas Sutartyje numatytas paslaugas, užtikrinti kiekvienos Perkančiosios organizacijos asmens ir kitų duomenų, su kuriais dirbs, apsaugą. Teikėjas užtikrina, kad jo specialistai (Sutarties 3 priedas „Specialistai“), yra pasirašytinai supažindinti su pareiga saugoti asmens duomenų paslaptį ir įsipareigoję užtikrinti asmens duomenų konfidencialumą. Perkančioji organizacija prašys, kad Teikėjo specialistai (Sutarties 3 priedas „Specialistai“), prieš pradėdami darbą su Užsakovo duomenimis, pasirašytų atitinkamos Perkančiosios organizacijos konfidencialumo pasižadėjimą. Konfidencialumo reikalavimai taikomi ir po Sutarties galiojimo pabaigos;</w:t>
      </w:r>
    </w:p>
    <w:p w14:paraId="211E22FA"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3.1.5. apsaugoti Užsakovą nuo visų trečiosios šalies pretenzijų dėl jos patentų ar kitų autorinių teisių pažeidimo, teikiant Sutartyje numatytas paslaugas;</w:t>
      </w:r>
    </w:p>
    <w:p w14:paraId="1C309409" w14:textId="7A4AF233"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3.1.6. pasibaigus Sutarčiai, Sutarties metu iš Užsakovo gautą konfidencialią informaciją, grąžinti ir/ arba sunaikinti ir apie grąžinimą arba sunaikinimą patvirtinti raštu. Sunaikinama informacija, esanti kompiuterinėje technikoje, su kuria Sutarties galiojimo laikotarpiu dirbo Teikėjas, naudodamasis Užsakovo informacinės sistemos ištekliais, ir tai įforminama pasirašant informacijos sunaikinimo aktą.</w:t>
      </w:r>
      <w:r w:rsidR="008E449F">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Informacija sunaikinama taip, kad jos nebūtų galima atstatyti. Informacijos sunaikinimo aktas pateikiamas Užsakovo asmeniui, atsakingam už Sutarties vykdymą.</w:t>
      </w:r>
    </w:p>
    <w:p w14:paraId="0EABCE20"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3.1.7. darbui naudoti tik legalią ir su Užsakovu suderintą programinę įrangą. Ši programinė įranga bei sukurtų ir pakeistų programinių modulių eksploatavimas nereikalaus papildomų licencijų pirkimo.</w:t>
      </w:r>
    </w:p>
    <w:p w14:paraId="700F6595" w14:textId="283A7F5F"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3.1.8. kas 6 mėnesius, taip pat pasibaigus paslaugų teikimo terminui arba Sutarties nutraukimo atveju atnaujinti visą techninę dokumentaciją ir perduoti Užsakovui visų RINA programinių modulių kodus su išeities tekstais. Atnaujinta pagal atliktus pakeitimus dokumentacija bei RINA visų programinių modulių kodai su išeities tekstais yra Užsakovo nuosavybė, jei už paslaugas sumokėta. Programinių modulių kodų su išeities tekstais, techninės dokumentacijos, RINA naudotojų vadovų ir kitų</w:t>
      </w:r>
      <w:r w:rsidR="008E449F">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komponentų perdavimas derinamas su kiekviena Perkančiąja organizacija atskirai.</w:t>
      </w:r>
    </w:p>
    <w:p w14:paraId="19B8FBAB"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3.1.9. atlyginti Užsakovo patirtus nuostolius per 30 (trisdešimt) kalendorinių dienų, jei Teikėjas ar jo darbuotojai nesilaikytų įstatymų, teisės aktų reikalavimų ir dėl to būtų pateikti kokie nors reikalavimai ar pradėti procesiniai veiksmai Užsakovui, jeigu trečiųjų šalių reikalavimai Užsakovui susiję su intelektinės nuosavybės teisių pažeidimais arba jeigu Užsakovo nuostoliai atsiranda dėl Teikėjo kaltės, jam nevykdant arba netinkamai vykdant Sutartį.</w:t>
      </w:r>
    </w:p>
    <w:p w14:paraId="689B9062"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3.1.10. Sudarius Sutartį, tačiau ne vėliau negu Sutartis pradedama vykdyti, pranešti Užsakovui tuo metu žinomų subteikėjų pavadinimus, kontaktinius duomenis ir jų atstovus, taip pat informuoti apie minėtos informacijos pasikeitimus visu Sutarties vykdymo metu, taip pat apie naujus subteikėjus, kuriuos jis ketina pasitelkti vėliau. Kartu su informacija apie naujus subteikėjus Teikėjas privalo pateikti ir subteikėjo pašalinimo pagrindų nebuvimą patvirtinančius dokumentus.</w:t>
      </w:r>
    </w:p>
    <w:p w14:paraId="32FEE176" w14:textId="3D857CBA" w:rsid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3.1.11. jeigu Teikėjo kvalifikacija dėl teisės verstis atitinkama veikla nebuvo tikrinama arba tikrinama ne visa apimtimi, Teikėjas įsipareigoja, kad Sutartį vykdys tik tokią teisę turintys asmenys</w:t>
      </w:r>
      <w:r w:rsidR="00A91C32">
        <w:rPr>
          <w:rFonts w:ascii="Times New Roman" w:eastAsia="Times New Roman" w:hAnsi="Times New Roman" w:cs="Times New Roman"/>
          <w:sz w:val="24"/>
          <w:szCs w:val="24"/>
          <w:lang w:eastAsia="lt-LT"/>
        </w:rPr>
        <w:t>;</w:t>
      </w:r>
    </w:p>
    <w:p w14:paraId="057D9BC6" w14:textId="53CE41A8" w:rsidR="00A91C32" w:rsidRPr="00C45679" w:rsidRDefault="00A91C32" w:rsidP="00A91C32">
      <w:pPr>
        <w:spacing w:after="0" w:line="240" w:lineRule="auto"/>
        <w:ind w:firstLine="851"/>
        <w:jc w:val="both"/>
        <w:rPr>
          <w:rFonts w:ascii="Times New Roman" w:eastAsia="Times New Roman" w:hAnsi="Times New Roman" w:cs="Times New Roman"/>
          <w:sz w:val="24"/>
          <w:szCs w:val="24"/>
          <w:lang w:eastAsia="lt-LT"/>
        </w:rPr>
      </w:pPr>
      <w:r w:rsidRPr="00C45679">
        <w:rPr>
          <w:rFonts w:ascii="Times New Roman" w:eastAsia="Times New Roman" w:hAnsi="Times New Roman" w:cs="Times New Roman"/>
          <w:sz w:val="24"/>
          <w:szCs w:val="24"/>
          <w:lang w:eastAsia="lt-LT"/>
        </w:rPr>
        <w:lastRenderedPageBreak/>
        <w:t>3.</w:t>
      </w:r>
      <w:r>
        <w:rPr>
          <w:rFonts w:ascii="Times New Roman" w:eastAsia="Times New Roman" w:hAnsi="Times New Roman" w:cs="Times New Roman"/>
          <w:sz w:val="24"/>
          <w:szCs w:val="24"/>
          <w:lang w:eastAsia="lt-LT"/>
        </w:rPr>
        <w:t>1.12</w:t>
      </w:r>
      <w:r w:rsidRPr="00384BF2">
        <w:rPr>
          <w:rFonts w:ascii="Times New Roman" w:eastAsia="Times New Roman" w:hAnsi="Times New Roman" w:cs="Times New Roman"/>
          <w:sz w:val="24"/>
          <w:szCs w:val="24"/>
          <w:lang w:eastAsia="lt-LT"/>
        </w:rPr>
        <w:t>. Sutarties vykdymo metu Teikėjas įsipareigoja komunikaciją vykdyti elektroninėmis priemonėmis (kiek tai neprieštarauja techninės specifikacijos reikalavimų vykdymui), dokumentaciją rengti elektronine forma, taip pat teikiant paslaugas naudoti mažiau arba nenaudoti pavojingų cheminių medžiagų, neteršti aplinkos ir nekelti pavojaus sveikatai.</w:t>
      </w:r>
    </w:p>
    <w:p w14:paraId="771C27E2"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b/>
          <w:bCs/>
          <w:sz w:val="24"/>
          <w:szCs w:val="24"/>
          <w:lang w:eastAsia="lt-LT"/>
        </w:rPr>
        <w:t>3.2. Užsakovas įsipareigoja:</w:t>
      </w:r>
    </w:p>
    <w:p w14:paraId="0E32F5E7"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3.2.1. tinkamai ir laiku vykdyti Sutartyje numatytus įsipareigojimus; </w:t>
      </w:r>
    </w:p>
    <w:p w14:paraId="54104881"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3.2.2. sumokėti už kokybiškai ir laiku suteiktas paslaugas;</w:t>
      </w:r>
    </w:p>
    <w:p w14:paraId="0FBA4F70"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3.2.3.</w:t>
      </w:r>
      <w:r w:rsidRPr="00BA7DB6">
        <w:rPr>
          <w:color w:val="000000" w:themeColor="text1"/>
        </w:rPr>
        <w:t xml:space="preserve"> </w:t>
      </w:r>
      <w:r w:rsidRPr="00BA7DB6">
        <w:rPr>
          <w:rFonts w:ascii="Times New Roman" w:eastAsia="Times New Roman" w:hAnsi="Times New Roman" w:cs="Times New Roman"/>
          <w:sz w:val="24"/>
          <w:szCs w:val="24"/>
          <w:lang w:eastAsia="lt-LT"/>
        </w:rPr>
        <w:t>pateikti Teikėjui aktą apie padarytą žalą per 20 (dvidešimt) darbo dienų nuo žalos atsiradimo nustatymo dienos.</w:t>
      </w:r>
    </w:p>
    <w:p w14:paraId="7986359B" w14:textId="77777777" w:rsidR="00BA7DB6" w:rsidRPr="00BA7DB6"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3.3. Sutarties Šalys įsipareigoja bendradarbiauti vykdant Sutartį, teikti viena kitai Sutarties vykdymui visą reikalingą informaciją ir nedelsiant informuoti kitas Šalis apie bet kokias aplinkybes ar problemas, galinčias turėti įtakos Sutarties įgyvendinimui.</w:t>
      </w:r>
    </w:p>
    <w:p w14:paraId="2CC364CF" w14:textId="77777777" w:rsidR="00BA7DB6" w:rsidRPr="00BA7DB6"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3.4. Pasibaigus paslaugų teikimo terminui, Šalys viena kitai privalo įvykdyti savo mokėjimų įsipareigojimus ir atlyginti patirtas išlaidas (esančias Sutarties nutraukimo ar pasibaigimo dieną).</w:t>
      </w:r>
    </w:p>
    <w:p w14:paraId="5EFF2972" w14:textId="55115916" w:rsidR="00BA7DB6" w:rsidRPr="00BA7DB6"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3.5. Subteikėjai gali būti keičiami Teikėjo prašymu, subteikėjui bankrutavus arba atsisakius teikti Sutartyje nustatytas paslaugas. Teikėjas prašymą dėl Sutartyje nurodyto subteikėjo keitimo kitu subteikėju</w:t>
      </w:r>
      <w:r w:rsidR="008E449F">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Užsakovui pateikia raštu, nurodydamas tokio keitimo priežastis. Kartu su prašymu Teikėjas turi pateikti ir subteikėjo raštą, kuriame subteikėjas nurodo priežastį dėl kurios atsisako teikti paslaugas. Subteikėjai gali būti keičiami Užsakovo prašymu subteikėjui neteikiant ar netinkamai teikiant Sutartyje numatytas paslaugas. Užsakovas prašymą dėl Sutartyje nurodyto subt</w:t>
      </w:r>
      <w:r w:rsidR="006018B0">
        <w:rPr>
          <w:rFonts w:ascii="Times New Roman" w:eastAsia="Times New Roman" w:hAnsi="Times New Roman" w:cs="Times New Roman"/>
          <w:sz w:val="24"/>
          <w:szCs w:val="24"/>
          <w:lang w:eastAsia="lt-LT"/>
        </w:rPr>
        <w:t>eikėjo keitimo kitu subteikėju T</w:t>
      </w:r>
      <w:r w:rsidRPr="00BA7DB6">
        <w:rPr>
          <w:rFonts w:ascii="Times New Roman" w:eastAsia="Times New Roman" w:hAnsi="Times New Roman" w:cs="Times New Roman"/>
          <w:sz w:val="24"/>
          <w:szCs w:val="24"/>
          <w:lang w:eastAsia="lt-LT"/>
        </w:rPr>
        <w:t>eikėjui pateikia raštu, nurodydamas tokio keitimo priežastis. Sutartyje nurodyto subteikėjo pakeitimas kitu subteikėju įforminamas pasirašant atskirą susitarimą tarp Teikėjo ir Užsakovo.</w:t>
      </w:r>
    </w:p>
    <w:p w14:paraId="7DE5E8DB" w14:textId="7D56A0DA" w:rsidR="00BA7DB6" w:rsidRPr="00BA7DB6" w:rsidRDefault="00BA7DB6" w:rsidP="00161524">
      <w:pPr>
        <w:spacing w:after="0" w:line="240" w:lineRule="auto"/>
        <w:ind w:firstLine="567"/>
        <w:jc w:val="both"/>
        <w:rPr>
          <w:rFonts w:ascii="Times New Roman" w:eastAsia="Times New Roman" w:hAnsi="Times New Roman" w:cs="Times New Roman"/>
          <w:sz w:val="24"/>
          <w:szCs w:val="24"/>
          <w:highlight w:val="yellow"/>
        </w:rPr>
      </w:pPr>
      <w:r w:rsidRPr="00BA7DB6">
        <w:rPr>
          <w:rFonts w:ascii="Times New Roman" w:eastAsia="Times New Roman" w:hAnsi="Times New Roman" w:cs="Times New Roman"/>
          <w:sz w:val="24"/>
          <w:szCs w:val="24"/>
          <w:lang w:eastAsia="lt-LT"/>
        </w:rPr>
        <w:t>3.6. Specialistas, nurodytas Sutarties 3 priede, gali būti pakeistas kitu specialistu tik specialistui susirgus, susižalojus, patyrus traumą, išėjus iš darbo, specialistui mirus ar atsisakius teikti paslaugas. Teikėjas prašymą dėl Sutartyje nurodyto specialisto keitimo kitu specialistu</w:t>
      </w:r>
      <w:r w:rsidR="008E449F">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 xml:space="preserve">Užsakovui pateikia raštu, nurodydamas tokio keitimo priežastis. Užsakovas turi teisę pareikalauti pakeisti specialistą, netinkamai atliekantį Sutartyje numatytas funkcijas, kitu specialistu. Užsakovas reikalavimą dėl Sutartyje nurodyto specialisto keitimo kitu specialistu Teikėjui pateikia raštu, nurodydama tokio keitimo priežastis. </w:t>
      </w:r>
    </w:p>
    <w:p w14:paraId="78230FB8" w14:textId="77777777" w:rsidR="00BA7DB6" w:rsidRPr="00F25B6D" w:rsidRDefault="00BA7DB6" w:rsidP="00161524">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rPr>
        <w:t>3</w:t>
      </w:r>
      <w:r w:rsidRPr="00BA7DB6">
        <w:rPr>
          <w:rFonts w:ascii="Times New Roman" w:eastAsia="Times New Roman" w:hAnsi="Times New Roman" w:cs="Times New Roman"/>
          <w:sz w:val="24"/>
          <w:szCs w:val="24"/>
          <w:lang w:eastAsia="lt-LT"/>
        </w:rPr>
        <w:t xml:space="preserve">.7. Jei </w:t>
      </w:r>
      <w:r w:rsidRPr="00F25B6D">
        <w:rPr>
          <w:rFonts w:ascii="Times New Roman" w:eastAsia="Times New Roman" w:hAnsi="Times New Roman" w:cs="Times New Roman"/>
          <w:sz w:val="24"/>
          <w:szCs w:val="24"/>
          <w:lang w:eastAsia="lt-LT"/>
        </w:rPr>
        <w:t>tenka keisti Teikėjo pasiūlyme nurodytą specialistą, kandidatas į jo vietą privalo turėti ne žemesnę kvalifikaciją nei ta, kuri buvo nustatyta viešojo pirkimo, po kurio sudaryta Sutartis, pirkimo dokumentuose. Užsakovas patikrina, ar siūlomas specialistas atitinka jam pirkimo dokumentuose keliamus reikalavimus. Sutartyje nurodyto specialisto pakeitimas kitu specialistu įforminamas pasirašant atskirą susitarimą tarp Teikėjo ir</w:t>
      </w:r>
      <w:r w:rsidRPr="00F25B6D">
        <w:rPr>
          <w:rFonts w:ascii="Times New Roman" w:eastAsia="Times New Roman" w:hAnsi="Times New Roman" w:cs="Times New Roman"/>
          <w:sz w:val="24"/>
          <w:szCs w:val="24"/>
        </w:rPr>
        <w:t xml:space="preserve"> Užsakovo. </w:t>
      </w:r>
      <w:r w:rsidRPr="00F25B6D">
        <w:rPr>
          <w:rFonts w:ascii="Times New Roman" w:eastAsia="Times New Roman" w:hAnsi="Times New Roman" w:cs="Times New Roman"/>
          <w:sz w:val="24"/>
          <w:szCs w:val="24"/>
          <w:lang w:eastAsia="lt-LT"/>
        </w:rPr>
        <w:t>Šie dokumentai yra neatskiriama Sutarties dalis.</w:t>
      </w:r>
    </w:p>
    <w:p w14:paraId="741EF0EA" w14:textId="2F33DE75" w:rsidR="00BA7DB6" w:rsidRDefault="00BA7DB6" w:rsidP="00161524">
      <w:pPr>
        <w:spacing w:after="0" w:line="240" w:lineRule="auto"/>
        <w:ind w:firstLine="567"/>
        <w:jc w:val="both"/>
        <w:rPr>
          <w:rFonts w:ascii="Times New Roman" w:eastAsia="Times New Roman" w:hAnsi="Times New Roman" w:cs="Times New Roman"/>
          <w:i/>
          <w:iCs/>
          <w:color w:val="0070C0"/>
          <w:sz w:val="24"/>
          <w:szCs w:val="24"/>
          <w:lang w:eastAsia="lt-LT"/>
        </w:rPr>
      </w:pPr>
      <w:r w:rsidRPr="00F25B6D">
        <w:rPr>
          <w:rFonts w:ascii="Times New Roman" w:eastAsia="Times New Roman" w:hAnsi="Times New Roman" w:cs="Times New Roman"/>
          <w:sz w:val="24"/>
          <w:szCs w:val="24"/>
          <w:lang w:eastAsia="lt-LT"/>
        </w:rPr>
        <w:t>3.8. Šiai sutarčiai vykdyti Teikėjas pasitelkia subt</w:t>
      </w:r>
      <w:r w:rsidR="00060CB1">
        <w:rPr>
          <w:rFonts w:ascii="Times New Roman" w:eastAsia="Times New Roman" w:hAnsi="Times New Roman" w:cs="Times New Roman"/>
          <w:sz w:val="24"/>
          <w:szCs w:val="24"/>
          <w:lang w:eastAsia="lt-LT"/>
        </w:rPr>
        <w:t xml:space="preserve">iekėją </w:t>
      </w:r>
      <w:r w:rsidR="00060CB1" w:rsidRPr="00397BDA">
        <w:rPr>
          <w:rFonts w:ascii="Times New Roman" w:eastAsia="Times New Roman" w:hAnsi="Times New Roman" w:cs="Times New Roman"/>
          <w:color w:val="0070C0"/>
          <w:sz w:val="24"/>
          <w:szCs w:val="24"/>
          <w:lang w:eastAsia="lt-LT"/>
        </w:rPr>
        <w:t>&lt;pa</w:t>
      </w:r>
      <w:r w:rsidR="00060CB1">
        <w:rPr>
          <w:rFonts w:ascii="Times New Roman" w:eastAsia="Times New Roman" w:hAnsi="Times New Roman" w:cs="Times New Roman"/>
          <w:color w:val="0070C0"/>
          <w:sz w:val="24"/>
          <w:szCs w:val="24"/>
          <w:lang w:eastAsia="lt-LT"/>
        </w:rPr>
        <w:t>v</w:t>
      </w:r>
      <w:r w:rsidR="00060CB1" w:rsidRPr="00397BDA">
        <w:rPr>
          <w:rFonts w:ascii="Times New Roman" w:eastAsia="Times New Roman" w:hAnsi="Times New Roman" w:cs="Times New Roman"/>
          <w:color w:val="0070C0"/>
          <w:sz w:val="24"/>
          <w:szCs w:val="24"/>
          <w:lang w:eastAsia="lt-LT"/>
        </w:rPr>
        <w:t>adinimas&gt;</w:t>
      </w:r>
      <w:r w:rsidR="003A6111" w:rsidRPr="00F25B6D">
        <w:rPr>
          <w:rFonts w:ascii="Times New Roman" w:eastAsia="Times New Roman" w:hAnsi="Times New Roman" w:cs="Times New Roman"/>
          <w:sz w:val="24"/>
          <w:szCs w:val="24"/>
          <w:lang w:eastAsia="lt-LT"/>
        </w:rPr>
        <w:t xml:space="preserve">, juridinio asmens kodas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3A6111" w:rsidRPr="00F25B6D">
        <w:rPr>
          <w:rFonts w:ascii="Times New Roman" w:eastAsia="Times New Roman" w:hAnsi="Times New Roman" w:cs="Times New Roman"/>
          <w:sz w:val="24"/>
          <w:szCs w:val="24"/>
          <w:lang w:eastAsia="lt-LT"/>
        </w:rPr>
        <w:t xml:space="preserve">, kuris teiks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3A6111" w:rsidRPr="00F25B6D">
        <w:rPr>
          <w:rFonts w:ascii="Times New Roman" w:eastAsia="Times New Roman" w:hAnsi="Times New Roman" w:cs="Times New Roman"/>
          <w:sz w:val="24"/>
          <w:szCs w:val="24"/>
          <w:lang w:eastAsia="lt-LT"/>
        </w:rPr>
        <w:t xml:space="preserve">paslaugas, kurių vertė sudarys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3A6111" w:rsidRPr="00F25B6D">
        <w:rPr>
          <w:rFonts w:ascii="Times New Roman" w:eastAsia="Times New Roman" w:hAnsi="Times New Roman" w:cs="Times New Roman"/>
          <w:sz w:val="24"/>
          <w:szCs w:val="24"/>
          <w:lang w:eastAsia="lt-LT"/>
        </w:rPr>
        <w:t xml:space="preserve">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3A6111" w:rsidRPr="00F25B6D">
        <w:rPr>
          <w:rFonts w:ascii="Times New Roman" w:eastAsia="Times New Roman" w:hAnsi="Times New Roman" w:cs="Times New Roman"/>
          <w:sz w:val="24"/>
          <w:szCs w:val="24"/>
          <w:lang w:eastAsia="lt-LT"/>
        </w:rPr>
        <w:t xml:space="preserve"> procentų) sutarties kainos.</w:t>
      </w:r>
      <w:r w:rsidR="00060CB1" w:rsidRPr="00060CB1">
        <w:rPr>
          <w:rFonts w:ascii="Times New Roman" w:eastAsia="Times New Roman" w:hAnsi="Times New Roman" w:cs="Times New Roman"/>
          <w:color w:val="0070C0"/>
          <w:sz w:val="24"/>
          <w:szCs w:val="24"/>
          <w:lang w:eastAsia="lt-LT"/>
        </w:rPr>
        <w:t xml:space="preserve"> </w:t>
      </w:r>
      <w:r w:rsidR="00060CB1" w:rsidRPr="00060CB1">
        <w:rPr>
          <w:rFonts w:ascii="Times New Roman" w:eastAsia="Times New Roman" w:hAnsi="Times New Roman" w:cs="Times New Roman"/>
          <w:i/>
          <w:iCs/>
          <w:color w:val="0070C0"/>
          <w:sz w:val="24"/>
          <w:szCs w:val="24"/>
          <w:lang w:eastAsia="lt-LT"/>
        </w:rPr>
        <w:t>(pildoma jei pasitelkiama, jei ne-nurodoma, kad subtiekėjas nepasitelkiamas(-mi).</w:t>
      </w:r>
    </w:p>
    <w:p w14:paraId="2F0D6313" w14:textId="77777777" w:rsidR="00BA7DB6" w:rsidRPr="00C45679" w:rsidRDefault="00BA7DB6" w:rsidP="00161524">
      <w:pPr>
        <w:spacing w:after="0" w:line="240" w:lineRule="auto"/>
        <w:ind w:firstLine="567"/>
        <w:jc w:val="both"/>
        <w:rPr>
          <w:rFonts w:ascii="Times New Roman" w:eastAsia="Times New Roman" w:hAnsi="Times New Roman" w:cs="Times New Roman"/>
          <w:sz w:val="24"/>
          <w:szCs w:val="24"/>
          <w:lang w:eastAsia="lt-LT"/>
        </w:rPr>
      </w:pPr>
    </w:p>
    <w:p w14:paraId="72F8D907" w14:textId="77777777" w:rsidR="00060CB1"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r w:rsidRPr="00F25B6D">
        <w:rPr>
          <w:rFonts w:ascii="Times New Roman" w:eastAsia="Times New Roman" w:hAnsi="Times New Roman" w:cs="Times New Roman"/>
          <w:b/>
          <w:bCs/>
          <w:sz w:val="24"/>
          <w:szCs w:val="24"/>
          <w:lang w:eastAsia="lt-LT"/>
        </w:rPr>
        <w:t>4. SUTARTIES ĮGYVENDINIMAS IR PASLAUGŲ</w:t>
      </w:r>
      <w:r w:rsidRPr="00BA7DB6">
        <w:rPr>
          <w:rFonts w:ascii="Times New Roman" w:eastAsia="Times New Roman" w:hAnsi="Times New Roman" w:cs="Times New Roman"/>
          <w:b/>
          <w:bCs/>
          <w:sz w:val="24"/>
          <w:szCs w:val="24"/>
          <w:lang w:eastAsia="lt-LT"/>
        </w:rPr>
        <w:t xml:space="preserve"> PERDAVIMO IR </w:t>
      </w:r>
    </w:p>
    <w:p w14:paraId="2F9EAA6B" w14:textId="73E9FF6C"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r w:rsidRPr="00BA7DB6">
        <w:rPr>
          <w:rFonts w:ascii="Times New Roman" w:eastAsia="Times New Roman" w:hAnsi="Times New Roman" w:cs="Times New Roman"/>
          <w:b/>
          <w:bCs/>
          <w:sz w:val="24"/>
          <w:szCs w:val="24"/>
          <w:lang w:eastAsia="lt-LT"/>
        </w:rPr>
        <w:t>PRIĖMIMO TVARKA</w:t>
      </w:r>
    </w:p>
    <w:p w14:paraId="74FC8E87"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p>
    <w:p w14:paraId="17F4D213"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lang w:eastAsia="lt-LT"/>
        </w:rPr>
        <w:t>4.1.</w:t>
      </w:r>
      <w:r w:rsidRPr="00BA7DB6">
        <w:rPr>
          <w:rFonts w:ascii="Times New Roman" w:eastAsia="Times New Roman" w:hAnsi="Times New Roman" w:cs="Times New Roman"/>
          <w:sz w:val="24"/>
          <w:szCs w:val="24"/>
        </w:rPr>
        <w:t xml:space="preserve"> Sutarties įsipareigojimų vykdymą prižiūrės Perkančiųjų organizacijų bendrai sudaryta Sutarties vykdymo priežiūros grupė (toliau – SVPG). SVPG tvirtinama Lietuvos Respublikos socialinės apsaugos ir darbo ministro įsakymu per 10 (dešimt) darbo dienų nuo Sutarties įsigaliojimo dienos, ir per 10 (dešimt) darbo dienų nuo SVPG sudarymo Teikėjas informuojamas apie jos sudėtį.</w:t>
      </w:r>
    </w:p>
    <w:p w14:paraId="262BCE4A" w14:textId="77777777" w:rsidR="00BA7DB6" w:rsidRPr="00BA7DB6" w:rsidRDefault="00BA7DB6" w:rsidP="00161524">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4.2. SVPG funkcijos:</w:t>
      </w:r>
    </w:p>
    <w:p w14:paraId="7995A6E0"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4.2.1. SVPG prižiūri Sutarties įgyvendinimą;</w:t>
      </w:r>
    </w:p>
    <w:p w14:paraId="7D2FCFD7"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4.2.2. SVPG sprendžia dėl užsakymų pateikimo Teikėjui ir teikia užsakymus Teikėjui;</w:t>
      </w:r>
    </w:p>
    <w:p w14:paraId="2E455DAC"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lastRenderedPageBreak/>
        <w:t>4.2.3. SVPG bendrauja su Teikėjo atstovais, perduoda Teikėjui informaciją;</w:t>
      </w:r>
    </w:p>
    <w:p w14:paraId="36275EFC"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4.2.4. Nagrinėja Teikėjo suteiktų paslaugų ataskaitas ir jas tvirtina;</w:t>
      </w:r>
    </w:p>
    <w:p w14:paraId="1F73B8AC"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4.2.5. SVPG nagrinėja tuos iš Teikėjo gautus perdavimo – priėmimo aktus, kurie bent vienos Perkančiosios organizacijos atsakingo asmens nebuvo pasirašyti dėl pateiktų pastabų, teikia dėl šių perdavimo – priėmimo aktų pastabas arba perduoda Perkančiosioms organizacijoms pasirašyti.</w:t>
      </w:r>
    </w:p>
    <w:p w14:paraId="35807122"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4.3. SVPG susitikimai organizuojami pagal poreikį, tačiau ne rečiau kaip kartą į ketvirtį.</w:t>
      </w:r>
    </w:p>
    <w:p w14:paraId="1B80E63E"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4.4. Į SVPG susitikimus gali būti kviečiami Teikėjo atstovai, kurie atsiskaitys už Sutarties vykdymą ir suteiktas paslaugas. Taip pat bus aptariami kiti su Sutarties įgyvendinimu susiję klausimai.</w:t>
      </w:r>
    </w:p>
    <w:p w14:paraId="3B0D978A"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4.5. Teikėjas kiekvieną ketvirtį turi teikti SVPG ataskaitas apie per ataskaitinį laikotarpį suteiktas paslaugas.</w:t>
      </w:r>
    </w:p>
    <w:p w14:paraId="137B59C2"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 xml:space="preserve">4.6. Visos Teikėjo suteiktos paslaugos fiksuojamos pasirašant suteiktų paslaugų perdavimo – priėmimo aktus, kuriuos Teikėjas pateikia derinti Perkančiųjų organizacijų atsakingiems asmenims. Pateiktiems paslaugų perdavimo – priėmimo aktams Perkančiųjų organizacijų atsakingi asmenys turi pritarti arba pateikti pastabas per 15 (penkiolika) darbo dienų nuo suteiktų paslaugų perdavimo – priėmimo aktų gavimo dienos. </w:t>
      </w:r>
    </w:p>
    <w:p w14:paraId="7E2F2C08"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4.7. Suteiktų paslaugų perdavimo – priėmimo aktą el. parašu pasirašo Teikėjas ir susijusių Perkančiųjų organizacijų atsakingi asmenys.</w:t>
      </w:r>
    </w:p>
    <w:p w14:paraId="72B936D3"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 xml:space="preserve">4.8. Jei bent vienos iš Perkančiųjų organizacijų atsakingas asmuo nepasirašo suteiktų paslaugų perdavimo – priėmimo akto ir pateikia pastabas, perdavimo – priėmimo aktas perduodamas nagrinėti ir derinti SVPG. </w:t>
      </w:r>
    </w:p>
    <w:p w14:paraId="467929AC"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4.9. Tuo atveju, kai perdavimo – priėmimo aktas perduodamas nagrinėti ir derinti SVPG, SVPG pritarus suteiktų paslaugų perdavimo – priėmimo aktui, paslaugų perdavimo – priėmimo aktas perduodamas pasirašyti susijusių Perkančiųjų organizacijų atsakingiems asmenims.</w:t>
      </w:r>
    </w:p>
    <w:p w14:paraId="3140906A"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4.10. SVPG nepritarus suteiktų paslaugų perdavimo – priėmimo aktui, pateikiamos pastabos bei nustatomi Perkančiųjų organizacijų ir Teikėjo suderinti terminai trūkumams pašalinti. Pastabose nurodytus trūkumus Teikėjas pašalina savo sąskaita ir teikia Perkančiųjų organizacijų atsakingiems asmenims naują suteiktų paslaugų perdavimo - priėmimo aktą.</w:t>
      </w:r>
    </w:p>
    <w:p w14:paraId="14F0FFB0"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4.11. Paslaugų perdavimo – priėmimo aktus dėl paslaugų, susijusių su RINA naudotojo sąsaja, Teikėjas Sutarties 4.6 papunktyje nustatyta tvarka derina tik su tomis Šalimis, kurios naudoja susijusias RINA naudotojo sąsajos funkcijas (t. y. su Ministerija ir Valstybine ligonių kasa arba tik su Ministerija arba tik su Valstybine ligoniu kasa). Jei vienos iš Perkančiųjų organizacijų, kurioms buvo pateiktas derinti paslaugų perdavimo – priėmimo aktas dėl paslaugų, susijusių su RINA naudotojo sąsaja, atsakingas asmuo nepasirašo suteiktų paslaugų perdavimo – priėmimo akto ir pateikia pastabas, perdavimo – priėmimo aktas perduodamas derinti SVPG.</w:t>
      </w:r>
    </w:p>
    <w:p w14:paraId="7C8DB9DB"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rPr>
        <w:t>4.12. Iškilus klausimams, susijusiems su konkrečia Perkančiąja organizacija, Teikėjas bendrauja su tos Perkančiosios organizacijos paskirtu atsakingu asmeniu.</w:t>
      </w:r>
    </w:p>
    <w:p w14:paraId="64200C3B" w14:textId="5AD4795F" w:rsidR="00BA7DB6" w:rsidRPr="00BA7DB6" w:rsidRDefault="00BA7DB6" w:rsidP="00060CB1">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4.13. Perkančiajai organizacijai patvirtinus suteiktų paslaugų perdavimo –</w:t>
      </w:r>
      <w:r w:rsidR="008E449F">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priėmimo aktą, Teikėjas ne vėliau kaip per 5</w:t>
      </w:r>
      <w:r w:rsidRPr="00BA7DB6">
        <w:rPr>
          <w:rFonts w:ascii="Times New Roman" w:eastAsia="Times New Roman" w:hAnsi="Times New Roman" w:cs="Times New Roman"/>
          <w:sz w:val="24"/>
          <w:szCs w:val="24"/>
        </w:rPr>
        <w:t xml:space="preserve"> (penkias)</w:t>
      </w:r>
      <w:r w:rsidRPr="00BA7DB6">
        <w:rPr>
          <w:rFonts w:ascii="Times New Roman" w:eastAsia="Times New Roman" w:hAnsi="Times New Roman" w:cs="Times New Roman"/>
          <w:sz w:val="24"/>
          <w:szCs w:val="24"/>
          <w:lang w:eastAsia="lt-LT"/>
        </w:rPr>
        <w:t xml:space="preserve"> darbo dienas šiai Perkančiajai organizacijai pateikia sąskaitą faktūrą per informacinę sistemą „</w:t>
      </w:r>
      <w:r w:rsidR="00652088">
        <w:rPr>
          <w:rFonts w:ascii="Times New Roman" w:eastAsia="Times New Roman" w:hAnsi="Times New Roman" w:cs="Times New Roman"/>
          <w:sz w:val="24"/>
          <w:szCs w:val="24"/>
          <w:lang w:eastAsia="lt-LT"/>
        </w:rPr>
        <w:t>SABIS</w:t>
      </w:r>
      <w:r w:rsidRPr="00BA7DB6">
        <w:rPr>
          <w:rFonts w:ascii="Times New Roman" w:eastAsia="Times New Roman" w:hAnsi="Times New Roman" w:cs="Times New Roman"/>
          <w:sz w:val="24"/>
          <w:szCs w:val="24"/>
          <w:lang w:eastAsia="lt-LT"/>
        </w:rPr>
        <w:t>“.</w:t>
      </w:r>
    </w:p>
    <w:p w14:paraId="3C820F12" w14:textId="77777777" w:rsidR="00BA7DB6" w:rsidRPr="00BA7DB6" w:rsidRDefault="00BA7DB6" w:rsidP="00060CB1">
      <w:pPr>
        <w:spacing w:after="0" w:line="240" w:lineRule="auto"/>
        <w:ind w:firstLine="567"/>
        <w:jc w:val="both"/>
        <w:rPr>
          <w:rFonts w:ascii="Times New Roman" w:eastAsia="Times New Roman" w:hAnsi="Times New Roman" w:cs="Times New Roman"/>
          <w:sz w:val="24"/>
          <w:szCs w:val="24"/>
        </w:rPr>
      </w:pPr>
      <w:r w:rsidRPr="00BA7DB6">
        <w:rPr>
          <w:rFonts w:ascii="Times New Roman" w:eastAsia="Times New Roman" w:hAnsi="Times New Roman" w:cs="Times New Roman"/>
          <w:sz w:val="24"/>
          <w:szCs w:val="24"/>
          <w:lang w:eastAsia="lt-LT"/>
        </w:rPr>
        <w:t>4.14. Lygiagrečiai su Sutartimi, kiekviena Perkančioji organizacija su Teikėju pasirašo atskiras duomenų tvarkymo sutartis ar /ir konfidencialumo pasižadėjimą.</w:t>
      </w:r>
    </w:p>
    <w:p w14:paraId="77919435" w14:textId="77777777" w:rsidR="00BA7DB6" w:rsidRPr="00BA7DB6" w:rsidRDefault="00BA7DB6" w:rsidP="002821F0">
      <w:pPr>
        <w:spacing w:after="0" w:line="240" w:lineRule="auto"/>
        <w:ind w:firstLine="851"/>
        <w:jc w:val="both"/>
        <w:rPr>
          <w:rFonts w:ascii="Times New Roman" w:eastAsia="Times New Roman" w:hAnsi="Times New Roman" w:cs="Times New Roman"/>
          <w:b/>
          <w:bCs/>
          <w:sz w:val="24"/>
          <w:szCs w:val="24"/>
          <w:lang w:eastAsia="lt-LT"/>
        </w:rPr>
      </w:pPr>
    </w:p>
    <w:p w14:paraId="26EFB2D6"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r w:rsidRPr="00BA7DB6">
        <w:rPr>
          <w:rFonts w:ascii="Times New Roman" w:eastAsia="Times New Roman" w:hAnsi="Times New Roman" w:cs="Times New Roman"/>
          <w:b/>
          <w:bCs/>
          <w:sz w:val="24"/>
          <w:szCs w:val="24"/>
          <w:lang w:eastAsia="lt-LT"/>
        </w:rPr>
        <w:t>5. SUTARTIES ŠALIŲ ATSAKOMYBĖ</w:t>
      </w:r>
    </w:p>
    <w:p w14:paraId="54AC7FB4" w14:textId="77777777" w:rsidR="00BA7DB6" w:rsidRPr="00BA7DB6" w:rsidRDefault="00BA7DB6" w:rsidP="002821F0">
      <w:pPr>
        <w:spacing w:after="0" w:line="240" w:lineRule="auto"/>
        <w:ind w:firstLine="851"/>
        <w:jc w:val="center"/>
        <w:rPr>
          <w:rFonts w:ascii="Times New Roman" w:eastAsia="Times New Roman" w:hAnsi="Times New Roman" w:cs="Times New Roman"/>
          <w:b/>
          <w:bCs/>
          <w:sz w:val="24"/>
          <w:szCs w:val="24"/>
          <w:lang w:eastAsia="lt-LT"/>
        </w:rPr>
      </w:pPr>
    </w:p>
    <w:p w14:paraId="78ABEC90" w14:textId="4821D87E" w:rsidR="00BA7DB6" w:rsidRPr="00BA7DB6" w:rsidRDefault="00BA7DB6" w:rsidP="00060CB1">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5.1. </w:t>
      </w:r>
      <w:r w:rsidRPr="00384BF2">
        <w:rPr>
          <w:rFonts w:ascii="Times New Roman" w:eastAsia="Times New Roman" w:hAnsi="Times New Roman" w:cs="Times New Roman"/>
          <w:sz w:val="24"/>
          <w:szCs w:val="24"/>
          <w:lang w:eastAsia="lt-LT"/>
        </w:rPr>
        <w:t>Perkančiajai organizacijai nustačius, kad Teikėjas pažeidė nuostatas, susijusias su informacijos saugumu, ir dėl to atsirado bet kokios neigiamos pasekmės</w:t>
      </w:r>
      <w:r w:rsidR="008E449F" w:rsidRPr="00384BF2">
        <w:rPr>
          <w:rFonts w:ascii="Times New Roman" w:eastAsia="Times New Roman" w:hAnsi="Times New Roman" w:cs="Times New Roman"/>
          <w:sz w:val="24"/>
          <w:szCs w:val="24"/>
          <w:lang w:eastAsia="lt-LT"/>
        </w:rPr>
        <w:t xml:space="preserve"> </w:t>
      </w:r>
      <w:r w:rsidRPr="00384BF2">
        <w:rPr>
          <w:rFonts w:ascii="Times New Roman" w:eastAsia="Times New Roman" w:hAnsi="Times New Roman" w:cs="Times New Roman"/>
          <w:sz w:val="24"/>
          <w:szCs w:val="24"/>
          <w:lang w:eastAsia="lt-LT"/>
        </w:rPr>
        <w:t>Perkančiajai organizacijai (tiek materialaus, tiek ir neturtinio pobūdžio), Perkančioji organizacija turi teisę reikalauti iš Teikėjo sumokėti 30.000 Eur (trisdešimt tūkstančių eurų) baudą už kiekvieną atvejį.</w:t>
      </w:r>
    </w:p>
    <w:p w14:paraId="769F37C9" w14:textId="79A1E455" w:rsidR="00BA7DB6" w:rsidRPr="00BA7DB6" w:rsidRDefault="00BA7DB6" w:rsidP="00060CB1">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lastRenderedPageBreak/>
        <w:t xml:space="preserve">5.2. Teikėjas, laiku nesuteikęs paslaugų ar / ir neįvykdęs bet kurių kitų įsipareigojimų pagal Sutartį, moka Užsakovui/Perkančiajai organizacijai 0,2% (dviejų </w:t>
      </w:r>
      <w:r w:rsidR="00384BF2">
        <w:rPr>
          <w:rFonts w:ascii="Times New Roman" w:eastAsia="Times New Roman" w:hAnsi="Times New Roman" w:cs="Times New Roman"/>
          <w:sz w:val="24"/>
          <w:szCs w:val="24"/>
          <w:lang w:eastAsia="lt-LT"/>
        </w:rPr>
        <w:t>de</w:t>
      </w:r>
      <w:r w:rsidRPr="00BA7DB6">
        <w:rPr>
          <w:rFonts w:ascii="Times New Roman" w:eastAsia="Times New Roman" w:hAnsi="Times New Roman" w:cs="Times New Roman"/>
          <w:sz w:val="24"/>
          <w:szCs w:val="24"/>
          <w:lang w:eastAsia="lt-LT"/>
        </w:rPr>
        <w:t>šimtųjų procento) dydžio delspinigius nuo neįvykdytos prievolės vertės už kiekvieną pavėluotą įvykdyti dieną.</w:t>
      </w:r>
    </w:p>
    <w:p w14:paraId="552C1460" w14:textId="6DE2FC88" w:rsidR="00BA7DB6" w:rsidRPr="00BA7DB6" w:rsidRDefault="00BA7DB6" w:rsidP="00845F2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5.3. Perkančioji organizacija, laiku nesumokėjusi už suteiktas paslaugas, moka Teikėjui 0,2% (dviejų </w:t>
      </w:r>
      <w:r w:rsidR="00384BF2">
        <w:rPr>
          <w:rFonts w:ascii="Times New Roman" w:eastAsia="Times New Roman" w:hAnsi="Times New Roman" w:cs="Times New Roman"/>
          <w:sz w:val="24"/>
          <w:szCs w:val="24"/>
          <w:lang w:eastAsia="lt-LT"/>
        </w:rPr>
        <w:t>de</w:t>
      </w:r>
      <w:r w:rsidRPr="00BA7DB6">
        <w:rPr>
          <w:rFonts w:ascii="Times New Roman" w:eastAsia="Times New Roman" w:hAnsi="Times New Roman" w:cs="Times New Roman"/>
          <w:sz w:val="24"/>
          <w:szCs w:val="24"/>
          <w:lang w:eastAsia="lt-LT"/>
        </w:rPr>
        <w:t>šimtųjų procento) dydžio delspinigius nuo neįvykdytos prievolės vertės už kiekvieną pavėluotą įvykdyti dieną.</w:t>
      </w:r>
    </w:p>
    <w:p w14:paraId="1716988B" w14:textId="37FEEC8F" w:rsidR="00BA7DB6" w:rsidRPr="00BA7DB6" w:rsidRDefault="00BA7DB6" w:rsidP="00845F2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5.4. Jei Teikėjas 2 (du) kalendorinius mėnesius iš eilės neperduoda Užsakovui testavimui daugiau kaip 30</w:t>
      </w:r>
      <w:r w:rsidR="00384BF2">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lang w:eastAsia="lt-LT"/>
        </w:rPr>
        <w:t xml:space="preserve">% tą kalendorinį mėnesį turėtų perduoti testavimui užsakymų, tai laikoma esminiu Sutarties pažeidimu ir Užsakovas gali nutraukti Sutartį. </w:t>
      </w:r>
    </w:p>
    <w:p w14:paraId="58E6D507" w14:textId="733E36C8" w:rsidR="00BA7DB6" w:rsidRPr="00BA7DB6" w:rsidRDefault="00BA7DB6" w:rsidP="00845F2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5.5. Jei 2 (du) kalendorinius mėnesius iš eilės 30 %</w:t>
      </w:r>
      <w:r w:rsidRPr="00BA7DB6">
        <w:rPr>
          <w:rFonts w:ascii="Times New Roman" w:eastAsia="Times New Roman" w:hAnsi="Times New Roman" w:cs="Times New Roman"/>
          <w:sz w:val="24"/>
          <w:szCs w:val="24"/>
        </w:rPr>
        <w:t xml:space="preserve"> (trisdešimt procentų)</w:t>
      </w:r>
      <w:r w:rsidRPr="00BA7DB6">
        <w:rPr>
          <w:rFonts w:ascii="Times New Roman" w:eastAsia="Times New Roman" w:hAnsi="Times New Roman" w:cs="Times New Roman"/>
          <w:sz w:val="24"/>
          <w:szCs w:val="24"/>
          <w:lang w:eastAsia="lt-LT"/>
        </w:rPr>
        <w:t xml:space="preserve"> ar daugiau užsakymų buvo grąžinti Teikėjui daugiau nei 5</w:t>
      </w:r>
      <w:r w:rsidR="008E449F">
        <w:rPr>
          <w:rFonts w:ascii="Times New Roman" w:eastAsia="Times New Roman" w:hAnsi="Times New Roman" w:cs="Times New Roman"/>
          <w:sz w:val="24"/>
          <w:szCs w:val="24"/>
          <w:lang w:eastAsia="lt-LT"/>
        </w:rPr>
        <w:t xml:space="preserve"> </w:t>
      </w:r>
      <w:r w:rsidRPr="00BA7DB6">
        <w:rPr>
          <w:rFonts w:ascii="Times New Roman" w:eastAsia="Times New Roman" w:hAnsi="Times New Roman" w:cs="Times New Roman"/>
          <w:sz w:val="24"/>
          <w:szCs w:val="24"/>
        </w:rPr>
        <w:t xml:space="preserve">(penkis) </w:t>
      </w:r>
      <w:r w:rsidRPr="00BA7DB6">
        <w:rPr>
          <w:rFonts w:ascii="Times New Roman" w:eastAsia="Times New Roman" w:hAnsi="Times New Roman" w:cs="Times New Roman"/>
          <w:sz w:val="24"/>
          <w:szCs w:val="24"/>
          <w:lang w:eastAsia="lt-LT"/>
        </w:rPr>
        <w:t>kartus, tai laikoma esminiu Sutarties pažeidimu ir Užsakovas turi teisę nutraukti Sutartį. Tai neatleidžia Teikėjo nuo baudų už kitus Užsakovui teikiamų užsakymų gr</w:t>
      </w:r>
      <w:r w:rsidR="00D76C5D">
        <w:rPr>
          <w:rFonts w:ascii="Times New Roman" w:eastAsia="Times New Roman" w:hAnsi="Times New Roman" w:cs="Times New Roman"/>
          <w:sz w:val="24"/>
          <w:szCs w:val="24"/>
          <w:lang w:eastAsia="lt-LT"/>
        </w:rPr>
        <w:t>ą</w:t>
      </w:r>
      <w:r w:rsidRPr="00BA7DB6">
        <w:rPr>
          <w:rFonts w:ascii="Times New Roman" w:eastAsia="Times New Roman" w:hAnsi="Times New Roman" w:cs="Times New Roman"/>
          <w:sz w:val="24"/>
          <w:szCs w:val="24"/>
          <w:lang w:eastAsia="lt-LT"/>
        </w:rPr>
        <w:t>žinimus.</w:t>
      </w:r>
    </w:p>
    <w:p w14:paraId="2A8740CA" w14:textId="31B000B8" w:rsidR="00BA7DB6" w:rsidRPr="00BA7DB6" w:rsidRDefault="00BA7DB6" w:rsidP="00845F2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5.6. Jei viena iš Šalių neįvykdo arba netinkamai įvykdo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w:t>
      </w:r>
      <w:r w:rsidR="00367BD1" w:rsidRPr="00367BD1">
        <w:rPr>
          <w:rFonts w:ascii="Times New Roman" w:eastAsia="Times New Roman" w:hAnsi="Times New Roman" w:cs="Times New Roman"/>
          <w:sz w:val="24"/>
          <w:szCs w:val="24"/>
          <w:lang w:eastAsia="lt-LT"/>
        </w:rPr>
        <w:t>1</w:t>
      </w:r>
      <w:r w:rsidRPr="00367BD1">
        <w:rPr>
          <w:rFonts w:ascii="Times New Roman" w:eastAsia="Times New Roman" w:hAnsi="Times New Roman" w:cs="Times New Roman"/>
          <w:sz w:val="24"/>
          <w:szCs w:val="24"/>
          <w:lang w:eastAsia="lt-LT"/>
        </w:rPr>
        <w:t>.000.000,00 Eur (</w:t>
      </w:r>
      <w:r w:rsidR="00367BD1" w:rsidRPr="00367BD1">
        <w:rPr>
          <w:rFonts w:ascii="Times New Roman" w:eastAsia="Times New Roman" w:hAnsi="Times New Roman" w:cs="Times New Roman"/>
          <w:sz w:val="24"/>
          <w:szCs w:val="24"/>
          <w:lang w:eastAsia="lt-LT"/>
        </w:rPr>
        <w:t>vien</w:t>
      </w:r>
      <w:r w:rsidR="00367BD1">
        <w:rPr>
          <w:rFonts w:ascii="Times New Roman" w:eastAsia="Times New Roman" w:hAnsi="Times New Roman" w:cs="Times New Roman"/>
          <w:sz w:val="24"/>
          <w:szCs w:val="24"/>
          <w:lang w:eastAsia="lt-LT"/>
        </w:rPr>
        <w:t>o</w:t>
      </w:r>
      <w:r w:rsidRPr="00367BD1">
        <w:rPr>
          <w:rFonts w:ascii="Times New Roman" w:eastAsia="Times New Roman" w:hAnsi="Times New Roman" w:cs="Times New Roman"/>
          <w:sz w:val="24"/>
          <w:szCs w:val="24"/>
          <w:lang w:eastAsia="lt-LT"/>
        </w:rPr>
        <w:t xml:space="preserve"> milijon</w:t>
      </w:r>
      <w:r w:rsidR="00367BD1">
        <w:rPr>
          <w:rFonts w:ascii="Times New Roman" w:eastAsia="Times New Roman" w:hAnsi="Times New Roman" w:cs="Times New Roman"/>
          <w:sz w:val="24"/>
          <w:szCs w:val="24"/>
          <w:lang w:eastAsia="lt-LT"/>
        </w:rPr>
        <w:t>o</w:t>
      </w:r>
      <w:r w:rsidRPr="00367BD1">
        <w:rPr>
          <w:rFonts w:ascii="Times New Roman" w:eastAsia="Times New Roman" w:hAnsi="Times New Roman" w:cs="Times New Roman"/>
          <w:sz w:val="24"/>
          <w:szCs w:val="24"/>
          <w:lang w:eastAsia="lt-LT"/>
        </w:rPr>
        <w:t xml:space="preserve"> eurų)</w:t>
      </w:r>
      <w:r w:rsidRPr="00BA7DB6">
        <w:rPr>
          <w:rFonts w:ascii="Times New Roman" w:eastAsia="Times New Roman" w:hAnsi="Times New Roman" w:cs="Times New Roman"/>
          <w:sz w:val="24"/>
          <w:szCs w:val="24"/>
          <w:lang w:eastAsia="lt-LT"/>
        </w:rPr>
        <w:t xml:space="preserve"> verte. Netiesioginiai nuostoliai negali būti didesni nei 5</w:t>
      </w:r>
      <w:r w:rsidRPr="00BA7DB6">
        <w:rPr>
          <w:rFonts w:ascii="Times New Roman" w:eastAsia="Times New Roman" w:hAnsi="Times New Roman" w:cs="Times New Roman"/>
          <w:sz w:val="24"/>
          <w:szCs w:val="24"/>
        </w:rPr>
        <w:t>%</w:t>
      </w:r>
      <w:r w:rsidRPr="00BA7DB6">
        <w:rPr>
          <w:rFonts w:ascii="Times New Roman" w:eastAsia="Times New Roman" w:hAnsi="Times New Roman" w:cs="Times New Roman"/>
          <w:sz w:val="24"/>
          <w:szCs w:val="24"/>
          <w:lang w:eastAsia="lt-LT"/>
        </w:rPr>
        <w:t xml:space="preserve"> (penki procentai) Sutarties vertės</w:t>
      </w:r>
      <w:r w:rsidR="00A008DA">
        <w:rPr>
          <w:rFonts w:ascii="Times New Roman" w:eastAsia="Times New Roman" w:hAnsi="Times New Roman" w:cs="Times New Roman"/>
          <w:sz w:val="24"/>
          <w:szCs w:val="24"/>
          <w:lang w:eastAsia="lt-LT"/>
        </w:rPr>
        <w:t xml:space="preserve"> su PVM</w:t>
      </w:r>
      <w:r w:rsidRPr="00BA7DB6">
        <w:rPr>
          <w:rFonts w:ascii="Times New Roman" w:eastAsia="Times New Roman" w:hAnsi="Times New Roman" w:cs="Times New Roman"/>
          <w:sz w:val="24"/>
          <w:szCs w:val="24"/>
          <w:lang w:eastAsia="lt-LT"/>
        </w:rPr>
        <w:t>.</w:t>
      </w:r>
    </w:p>
    <w:p w14:paraId="21CD57A8" w14:textId="77777777" w:rsidR="00BA7DB6" w:rsidRPr="00BA7DB6" w:rsidRDefault="00BA7DB6" w:rsidP="00845F2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5.7. Delspinigių, baudos sumokėjimas neatleidžia Šalies nuo pareigos atlyginti nuostolius ir nuo Sutarties įsipareigojimų vykdymo.</w:t>
      </w:r>
    </w:p>
    <w:p w14:paraId="5DA88C70" w14:textId="77777777" w:rsidR="00BA7DB6" w:rsidRPr="00BA7DB6" w:rsidRDefault="00BA7DB6" w:rsidP="00845F29">
      <w:pPr>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5.8. Užsakovas turi teisę Teikėjui priskaičiuotų delspinigių suma mažinti savo piniginę prievolę Teikėjui.</w:t>
      </w:r>
    </w:p>
    <w:p w14:paraId="22213CF3" w14:textId="4AEC9D0C" w:rsidR="00845F29" w:rsidRPr="0000798C" w:rsidRDefault="00845F29" w:rsidP="00845F29">
      <w:pPr>
        <w:spacing w:after="0" w:line="240" w:lineRule="auto"/>
        <w:ind w:firstLine="567"/>
        <w:jc w:val="both"/>
        <w:rPr>
          <w:rFonts w:ascii="Times New Roman" w:eastAsia="Calibri" w:hAnsi="Times New Roman" w:cs="Times New Roman"/>
          <w:color w:val="000000"/>
          <w:sz w:val="24"/>
          <w:szCs w:val="24"/>
        </w:rPr>
      </w:pPr>
      <w:r w:rsidRPr="0000798C">
        <w:rPr>
          <w:rFonts w:ascii="Times New Roman" w:eastAsia="Times New Roman" w:hAnsi="Times New Roman" w:cs="Times New Roman"/>
          <w:sz w:val="24"/>
          <w:szCs w:val="24"/>
          <w:lang w:eastAsia="lt-LT"/>
        </w:rPr>
        <w:t xml:space="preserve">5.9. </w:t>
      </w:r>
      <w:r w:rsidRPr="0000798C">
        <w:rPr>
          <w:rFonts w:ascii="Times New Roman" w:eastAsia="Calibri" w:hAnsi="Times New Roman" w:cs="Times New Roman"/>
          <w:color w:val="000000"/>
          <w:sz w:val="24"/>
          <w:szCs w:val="24"/>
        </w:rPr>
        <w:t xml:space="preserve">Vykdydamos sutartį šalys gautus asmens duomenis, nurodytus sutartyje, kituose su pirkimu susijusiuose dokumentuose tvarko kaip tų asmens duomenų valdytojos laikantis </w:t>
      </w:r>
      <w:r w:rsidRPr="0000798C">
        <w:rPr>
          <w:rFonts w:ascii="Times New Roman" w:eastAsia="Times New Roman" w:hAnsi="Times New Roman" w:cs="Times New Roman"/>
          <w:sz w:val="24"/>
          <w:szCs w:val="24"/>
          <w:lang w:eastAsia="lt-LT"/>
        </w:rPr>
        <w:t xml:space="preserve">2016 m. balandžio 27 d. Europos Parlamento ir Tarybos reglamento (ES) 2016/679 dėl fizinių asmenų apsaugos tvarkant asmens duomenis ir dėl laisvo tokių duomenų judėjimo ir kuriuo panaikinama Direktyva 95/46/EB (toliau - Bendrasis duomenų apaugos reglamentas) 5 straipsnyje nustatytų su asmens duomenų tvarkymu susijusių principų, tik esant bent vienai teisėto asmens duomenų tvarkymo sąlygai, nurodytai Bendrojo duomenų apsaugos reglamento 6 straipsnio 1 dalyje ir užtikrindamos Bendrojo duomenų apsaugos reglamento, </w:t>
      </w:r>
      <w:r w:rsidRPr="0000798C">
        <w:rPr>
          <w:rFonts w:ascii="Times New Roman" w:eastAsia="Calibri" w:hAnsi="Times New Roman" w:cs="Times New Roman"/>
          <w:sz w:val="24"/>
          <w:szCs w:val="24"/>
        </w:rPr>
        <w:t>Lietuvos Respublikos asmens duomenų teisinės apsaugos įstatymo ir kitų teisės aktų, reglamentuojančių asmens duomenų tvarkymą ir apsaugą, reikalavimų vykdymą.</w:t>
      </w:r>
    </w:p>
    <w:p w14:paraId="702BEDF2" w14:textId="7251AFF2" w:rsidR="00845F29" w:rsidRPr="0000798C" w:rsidRDefault="00845F29" w:rsidP="00845F29">
      <w:pPr>
        <w:pStyle w:val="Sraopastraipa"/>
        <w:numPr>
          <w:ilvl w:val="1"/>
          <w:numId w:val="43"/>
        </w:numPr>
        <w:ind w:left="0" w:firstLine="567"/>
        <w:rPr>
          <w:rFonts w:eastAsia="Calibri"/>
          <w:szCs w:val="24"/>
        </w:rPr>
      </w:pPr>
      <w:r w:rsidRPr="0000798C">
        <w:rPr>
          <w:rFonts w:eastAsia="Calibri"/>
          <w:szCs w:val="24"/>
        </w:rPr>
        <w:t>Jei Teikėjas, vykdydamas sutartį, tvarko asmens duomenis Užsakovo vardu, kai paslaugų teikimas yra susijęs su asmens duomenų tvarkymu, vadovaujantis Bendrojo duomenų apsaugos reglamento 4 straipsnio 8 punktu, 28 straipsnio 1 dalimi, Teikėjas yra laikomas duomenų tvarkytoju. Tokiu atveju Teikėjas ir Užsakovas, prieš pradedant Teikėjui tvarkyti asmens duomenis, privalo pasirašyti asmens duomenų tvarkymo sutartį (susitarimą) dėl asmens duomenų tvarkymo, sudarytą vadovaujantis Bendrojo duomenų apsaugos reglamento 28 straipsnio 3 dalimi.</w:t>
      </w:r>
    </w:p>
    <w:p w14:paraId="4A8EC4E7" w14:textId="77777777" w:rsidR="006329A5" w:rsidRDefault="006329A5" w:rsidP="006329A5">
      <w:pPr>
        <w:spacing w:after="0" w:line="240" w:lineRule="auto"/>
        <w:ind w:firstLine="851"/>
        <w:jc w:val="both"/>
        <w:rPr>
          <w:rFonts w:ascii="Times New Roman" w:eastAsia="Times New Roman" w:hAnsi="Times New Roman" w:cs="Times New Roman"/>
          <w:b/>
          <w:bCs/>
          <w:sz w:val="24"/>
          <w:szCs w:val="24"/>
          <w:lang w:eastAsia="lt-LT"/>
        </w:rPr>
      </w:pPr>
    </w:p>
    <w:p w14:paraId="206AD217" w14:textId="77777777" w:rsidR="007A2A11" w:rsidRDefault="007A2A11" w:rsidP="002821F0">
      <w:pPr>
        <w:spacing w:after="0" w:line="240" w:lineRule="auto"/>
        <w:ind w:firstLine="851"/>
        <w:jc w:val="center"/>
        <w:rPr>
          <w:rFonts w:ascii="Times New Roman" w:eastAsia="Times New Roman" w:hAnsi="Times New Roman" w:cs="Times New Roman"/>
          <w:b/>
          <w:bCs/>
          <w:sz w:val="24"/>
          <w:szCs w:val="24"/>
        </w:rPr>
      </w:pPr>
    </w:p>
    <w:p w14:paraId="187A02F8" w14:textId="10923277" w:rsidR="00BA7DB6" w:rsidRPr="00BA7DB6" w:rsidRDefault="007A2A11" w:rsidP="002821F0">
      <w:pPr>
        <w:spacing w:after="0" w:line="240" w:lineRule="auto"/>
        <w:ind w:firstLine="851"/>
        <w:jc w:val="center"/>
        <w:rPr>
          <w:rFonts w:ascii="Times New Roman" w:eastAsia="Times New Roman" w:hAnsi="Times New Roman" w:cs="Times New Roman"/>
          <w:b/>
          <w:bCs/>
          <w:caps/>
          <w:sz w:val="24"/>
          <w:szCs w:val="24"/>
        </w:rPr>
      </w:pPr>
      <w:r>
        <w:rPr>
          <w:rFonts w:ascii="Times New Roman" w:eastAsia="Times New Roman" w:hAnsi="Times New Roman" w:cs="Times New Roman"/>
          <w:b/>
          <w:bCs/>
          <w:sz w:val="24"/>
          <w:szCs w:val="24"/>
        </w:rPr>
        <w:t>6</w:t>
      </w:r>
      <w:r w:rsidR="00BA7DB6" w:rsidRPr="00BA7DB6">
        <w:rPr>
          <w:rFonts w:ascii="Times New Roman" w:eastAsia="Times New Roman" w:hAnsi="Times New Roman" w:cs="Times New Roman"/>
          <w:b/>
          <w:bCs/>
          <w:sz w:val="24"/>
          <w:szCs w:val="24"/>
        </w:rPr>
        <w:t xml:space="preserve">. SUTARTIES </w:t>
      </w:r>
      <w:r w:rsidR="00BA7DB6" w:rsidRPr="00BA7DB6">
        <w:rPr>
          <w:rFonts w:ascii="Times New Roman" w:eastAsia="Times New Roman" w:hAnsi="Times New Roman" w:cs="Times New Roman"/>
          <w:b/>
          <w:bCs/>
          <w:caps/>
          <w:sz w:val="24"/>
          <w:szCs w:val="24"/>
        </w:rPr>
        <w:t>GALIOJIMAS ir nutraukimo pagrindai</w:t>
      </w:r>
    </w:p>
    <w:p w14:paraId="1BD0933A" w14:textId="77777777" w:rsidR="00BA7DB6" w:rsidRPr="00BA7DB6" w:rsidRDefault="00BA7DB6" w:rsidP="002821F0">
      <w:pPr>
        <w:spacing w:after="0" w:line="240" w:lineRule="auto"/>
        <w:ind w:firstLine="851"/>
        <w:jc w:val="center"/>
        <w:rPr>
          <w:rFonts w:ascii="Times New Roman" w:eastAsia="Times New Roman" w:hAnsi="Times New Roman" w:cs="Times New Roman"/>
          <w:b/>
          <w:bCs/>
          <w:caps/>
          <w:sz w:val="24"/>
          <w:szCs w:val="24"/>
        </w:rPr>
      </w:pPr>
    </w:p>
    <w:p w14:paraId="2BACD537" w14:textId="65512F24" w:rsidR="00BA7DB6" w:rsidRPr="00FA0815" w:rsidRDefault="00BA7DB6" w:rsidP="00060CB1">
      <w:pPr>
        <w:tabs>
          <w:tab w:val="left" w:pos="993"/>
          <w:tab w:val="left" w:pos="1134"/>
        </w:tabs>
        <w:autoSpaceDE w:val="0"/>
        <w:autoSpaceDN w:val="0"/>
        <w:adjustRightInd w:val="0"/>
        <w:snapToGrid w:val="0"/>
        <w:spacing w:after="0" w:line="240" w:lineRule="auto"/>
        <w:ind w:firstLine="567"/>
        <w:jc w:val="both"/>
        <w:outlineLvl w:val="2"/>
        <w:rPr>
          <w:rFonts w:ascii="Times New Roman" w:eastAsia="Times New Roman" w:hAnsi="Times New Roman" w:cs="Times New Roman"/>
          <w:strike/>
          <w:sz w:val="24"/>
          <w:szCs w:val="24"/>
          <w:lang w:eastAsia="lt-LT"/>
        </w:rPr>
      </w:pPr>
      <w:r w:rsidRPr="00BA7DB6">
        <w:rPr>
          <w:rFonts w:ascii="Times New Roman" w:eastAsia="Times New Roman" w:hAnsi="Times New Roman" w:cs="Times New Roman"/>
          <w:caps/>
          <w:sz w:val="24"/>
          <w:szCs w:val="24"/>
        </w:rPr>
        <w:t>6.1</w:t>
      </w:r>
      <w:r w:rsidRPr="003855BE">
        <w:rPr>
          <w:rFonts w:ascii="Times New Roman" w:eastAsia="Times New Roman" w:hAnsi="Times New Roman" w:cs="Times New Roman"/>
          <w:caps/>
          <w:sz w:val="24"/>
          <w:szCs w:val="24"/>
        </w:rPr>
        <w:t xml:space="preserve">. </w:t>
      </w:r>
      <w:r w:rsidR="003855BE" w:rsidRPr="00FA0815">
        <w:rPr>
          <w:rFonts w:ascii="Times New Roman" w:eastAsia="Times New Roman" w:hAnsi="Times New Roman" w:cs="Times New Roman"/>
          <w:sz w:val="24"/>
          <w:szCs w:val="24"/>
        </w:rPr>
        <w:t xml:space="preserve">Sutartis laikoma sudaryta ir įsigalioja ją pasirašius įgaliotiems šalių atstovams ir Teikėjui pristačius tinkamą Sutarties įvykdymo užtikrinimą įrodantį dokumentą, nustatytą </w:t>
      </w:r>
      <w:r w:rsidR="00FA0815" w:rsidRPr="00FA0815">
        <w:rPr>
          <w:rFonts w:ascii="Times New Roman" w:eastAsia="Times New Roman" w:hAnsi="Times New Roman" w:cs="Times New Roman"/>
          <w:sz w:val="24"/>
          <w:szCs w:val="24"/>
        </w:rPr>
        <w:t>S</w:t>
      </w:r>
      <w:r w:rsidR="003855BE" w:rsidRPr="00FA0815">
        <w:rPr>
          <w:rFonts w:ascii="Times New Roman" w:eastAsia="Times New Roman" w:hAnsi="Times New Roman" w:cs="Times New Roman"/>
          <w:sz w:val="24"/>
          <w:szCs w:val="24"/>
        </w:rPr>
        <w:t xml:space="preserve">utartyje. </w:t>
      </w:r>
      <w:r w:rsidRPr="00FA0815">
        <w:rPr>
          <w:rFonts w:ascii="Times New Roman" w:eastAsia="Times New Roman" w:hAnsi="Times New Roman" w:cs="Times New Roman"/>
          <w:sz w:val="24"/>
          <w:szCs w:val="24"/>
          <w:lang w:eastAsia="lt-LT"/>
        </w:rPr>
        <w:t xml:space="preserve">Sutartis </w:t>
      </w:r>
      <w:r w:rsidRPr="00FA0815">
        <w:rPr>
          <w:rFonts w:ascii="Times New Roman" w:eastAsia="Times New Roman" w:hAnsi="Times New Roman" w:cs="Times New Roman"/>
          <w:sz w:val="24"/>
          <w:szCs w:val="24"/>
        </w:rPr>
        <w:t xml:space="preserve">galioja iki visų įsipareigojimų pagal Sutartį įvykdymo. </w:t>
      </w:r>
    </w:p>
    <w:p w14:paraId="207C5ADA" w14:textId="2BB93AE4" w:rsidR="00BA7DB6" w:rsidRPr="00BA7DB6" w:rsidRDefault="00BA7DB6" w:rsidP="002838AD">
      <w:pPr>
        <w:tabs>
          <w:tab w:val="left" w:pos="1134"/>
        </w:tabs>
        <w:spacing w:after="0" w:line="240" w:lineRule="auto"/>
        <w:ind w:firstLine="567"/>
        <w:jc w:val="both"/>
        <w:rPr>
          <w:rFonts w:ascii="Times New Roman" w:eastAsia="Times New Roman" w:hAnsi="Times New Roman" w:cs="Times New Roman"/>
          <w:sz w:val="24"/>
          <w:szCs w:val="24"/>
        </w:rPr>
      </w:pPr>
      <w:bookmarkStart w:id="9" w:name="_Hlk185339118"/>
      <w:r w:rsidRPr="00FA0815">
        <w:rPr>
          <w:rFonts w:ascii="Times New Roman" w:eastAsia="Times New Roman" w:hAnsi="Times New Roman" w:cs="Times New Roman"/>
          <w:sz w:val="24"/>
          <w:szCs w:val="24"/>
          <w:lang w:eastAsia="lt-LT"/>
        </w:rPr>
        <w:t xml:space="preserve">6.2. </w:t>
      </w:r>
      <w:r w:rsidR="002838AD" w:rsidRPr="00FA0815">
        <w:rPr>
          <w:rFonts w:ascii="Times New Roman" w:eastAsia="Times New Roman" w:hAnsi="Times New Roman" w:cs="Times New Roman"/>
          <w:sz w:val="24"/>
          <w:szCs w:val="24"/>
          <w:lang w:eastAsia="lt-LT"/>
        </w:rPr>
        <w:t xml:space="preserve">Paslaugų teikimo terminas gali būti pratęstas tomis pačiomis sąlygomis 2 (du) kartus po 12 (dvylika) mėnesių, neviršijant bendro 36 (trisdešimt šešių) mėnesių paslaugų teikimo laikotarpio. </w:t>
      </w:r>
      <w:r w:rsidR="002838AD" w:rsidRPr="00FA0815">
        <w:rPr>
          <w:rFonts w:ascii="Times New Roman" w:eastAsia="Times New Roman" w:hAnsi="Times New Roman" w:cs="Times New Roman"/>
          <w:color w:val="000000"/>
          <w:sz w:val="24"/>
          <w:szCs w:val="24"/>
          <w:lang w:eastAsia="lt-LT" w:bidi="lt-LT"/>
        </w:rPr>
        <w:t xml:space="preserve">Pasibaigus Sutarties 12/24 (dvylikos/dvidešimt keturių) mėnesių laikotarpiui, Sutartis savaime laikoma pratęsta dar 12 (dvylikos) mėnesių laikotarpiui, jeigu nei viena iš šalių nepareiškė noro jos nepratęsti, apie tai pranešdama kitai šaliai raštu prieš 4 (keturis) mėnesius iki Sutarties galiojimo termino (12/24 mėnesių laikotarpio) pabaigos. </w:t>
      </w:r>
      <w:r w:rsidRPr="00FA0815">
        <w:rPr>
          <w:rFonts w:ascii="Times New Roman" w:eastAsia="Times New Roman" w:hAnsi="Times New Roman" w:cs="Times New Roman"/>
          <w:sz w:val="24"/>
          <w:szCs w:val="24"/>
          <w:lang w:eastAsia="lt-LT"/>
        </w:rPr>
        <w:t xml:space="preserve">Užsakovas sprendimą dėl Sutarties pratęsimo </w:t>
      </w:r>
      <w:r w:rsidRPr="00FA0815">
        <w:rPr>
          <w:rFonts w:ascii="Times New Roman" w:eastAsia="Times New Roman" w:hAnsi="Times New Roman" w:cs="Times New Roman"/>
          <w:sz w:val="24"/>
          <w:szCs w:val="24"/>
          <w:lang w:eastAsia="lt-LT"/>
        </w:rPr>
        <w:lastRenderedPageBreak/>
        <w:t>papildomam laikotarpiui</w:t>
      </w:r>
      <w:r w:rsidR="008E449F" w:rsidRPr="00FA0815">
        <w:rPr>
          <w:rFonts w:ascii="Times New Roman" w:eastAsia="Times New Roman" w:hAnsi="Times New Roman" w:cs="Times New Roman"/>
          <w:sz w:val="24"/>
          <w:szCs w:val="24"/>
          <w:lang w:eastAsia="lt-LT"/>
        </w:rPr>
        <w:t xml:space="preserve"> </w:t>
      </w:r>
      <w:r w:rsidRPr="00FA0815">
        <w:rPr>
          <w:rFonts w:ascii="Times New Roman" w:eastAsia="Times New Roman" w:hAnsi="Times New Roman" w:cs="Times New Roman"/>
          <w:sz w:val="24"/>
          <w:szCs w:val="24"/>
          <w:lang w:eastAsia="lt-LT"/>
        </w:rPr>
        <w:t>priima likus ne mažiau kaip 4 (keturiems) mėnesiams iki paslaugų teikimo termino pab</w:t>
      </w:r>
      <w:r w:rsidR="00F9548E" w:rsidRPr="00FA0815">
        <w:rPr>
          <w:rFonts w:ascii="Times New Roman" w:eastAsia="Times New Roman" w:hAnsi="Times New Roman" w:cs="Times New Roman"/>
          <w:sz w:val="24"/>
          <w:szCs w:val="24"/>
          <w:lang w:eastAsia="lt-LT"/>
        </w:rPr>
        <w:t xml:space="preserve">aigos. </w:t>
      </w:r>
      <w:r w:rsidR="002838AD" w:rsidRPr="00FA0815">
        <w:rPr>
          <w:rFonts w:ascii="Times New Roman" w:eastAsia="Times New Roman" w:hAnsi="Times New Roman" w:cs="Times New Roman"/>
          <w:sz w:val="24"/>
          <w:szCs w:val="24"/>
          <w:lang w:eastAsia="lt-LT"/>
        </w:rPr>
        <w:t xml:space="preserve">Kai </w:t>
      </w:r>
      <w:r w:rsidR="00F9548E" w:rsidRPr="00FA0815">
        <w:rPr>
          <w:rFonts w:ascii="Times New Roman" w:eastAsia="Times New Roman" w:hAnsi="Times New Roman" w:cs="Times New Roman"/>
          <w:sz w:val="24"/>
          <w:szCs w:val="24"/>
          <w:lang w:eastAsia="lt-LT"/>
        </w:rPr>
        <w:t xml:space="preserve">Paslaugų teikimo </w:t>
      </w:r>
      <w:r w:rsidR="002838AD" w:rsidRPr="00FA0815">
        <w:rPr>
          <w:rFonts w:ascii="Times New Roman" w:eastAsia="Times New Roman" w:hAnsi="Times New Roman" w:cs="Times New Roman"/>
          <w:sz w:val="24"/>
          <w:szCs w:val="24"/>
          <w:lang w:eastAsia="lt-LT"/>
        </w:rPr>
        <w:t xml:space="preserve">terminas </w:t>
      </w:r>
      <w:r w:rsidR="00F9548E" w:rsidRPr="00FA0815">
        <w:rPr>
          <w:rFonts w:ascii="Times New Roman" w:eastAsia="Times New Roman" w:hAnsi="Times New Roman" w:cs="Times New Roman"/>
          <w:sz w:val="24"/>
          <w:szCs w:val="24"/>
          <w:lang w:eastAsia="lt-LT"/>
        </w:rPr>
        <w:t>pratęsi</w:t>
      </w:r>
      <w:r w:rsidR="002838AD" w:rsidRPr="00FA0815">
        <w:rPr>
          <w:rFonts w:ascii="Times New Roman" w:eastAsia="Times New Roman" w:hAnsi="Times New Roman" w:cs="Times New Roman"/>
          <w:sz w:val="24"/>
          <w:szCs w:val="24"/>
          <w:lang w:eastAsia="lt-LT"/>
        </w:rPr>
        <w:t>a</w:t>
      </w:r>
      <w:r w:rsidRPr="00FA0815">
        <w:rPr>
          <w:rFonts w:ascii="Times New Roman" w:eastAsia="Times New Roman" w:hAnsi="Times New Roman" w:cs="Times New Roman"/>
          <w:sz w:val="24"/>
          <w:szCs w:val="24"/>
          <w:lang w:eastAsia="lt-LT"/>
        </w:rPr>
        <w:t xml:space="preserve">mas </w:t>
      </w:r>
      <w:r w:rsidR="002838AD" w:rsidRPr="00FA0815">
        <w:rPr>
          <w:rFonts w:ascii="Times New Roman" w:eastAsia="Times New Roman" w:hAnsi="Times New Roman" w:cs="Times New Roman"/>
          <w:sz w:val="24"/>
          <w:szCs w:val="24"/>
          <w:lang w:eastAsia="lt-LT"/>
        </w:rPr>
        <w:t xml:space="preserve">trumpesniam nei 12 (dvylikos) mėnesių laikotarpiui, jis </w:t>
      </w:r>
      <w:r w:rsidRPr="00FA0815">
        <w:rPr>
          <w:rFonts w:ascii="Times New Roman" w:eastAsia="Times New Roman" w:hAnsi="Times New Roman" w:cs="Times New Roman"/>
          <w:sz w:val="24"/>
          <w:szCs w:val="24"/>
          <w:lang w:eastAsia="lt-LT"/>
        </w:rPr>
        <w:t>įforminamas raštišku Šalių susitarimu.</w:t>
      </w:r>
      <w:r w:rsidR="00B4261E">
        <w:rPr>
          <w:rFonts w:ascii="Times New Roman" w:eastAsia="Times New Roman" w:hAnsi="Times New Roman" w:cs="Times New Roman"/>
          <w:sz w:val="24"/>
          <w:szCs w:val="24"/>
          <w:lang w:eastAsia="lt-LT"/>
        </w:rPr>
        <w:t xml:space="preserve"> </w:t>
      </w:r>
    </w:p>
    <w:bookmarkEnd w:id="9"/>
    <w:p w14:paraId="2D6AFF7E" w14:textId="2FEC5D1B" w:rsidR="00BA7DB6" w:rsidRPr="00BA7DB6" w:rsidRDefault="00BA7DB6" w:rsidP="002838AD">
      <w:pPr>
        <w:tabs>
          <w:tab w:val="left" w:pos="993"/>
          <w:tab w:val="left" w:pos="1134"/>
        </w:tabs>
        <w:autoSpaceDE w:val="0"/>
        <w:autoSpaceDN w:val="0"/>
        <w:adjustRightInd w:val="0"/>
        <w:snapToGrid w:val="0"/>
        <w:spacing w:after="0" w:line="240" w:lineRule="auto"/>
        <w:ind w:firstLine="567"/>
        <w:jc w:val="both"/>
        <w:outlineLvl w:val="2"/>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6.3. Sutartis gali būti nutraukta raštišku Šalių susitarimu.</w:t>
      </w:r>
    </w:p>
    <w:p w14:paraId="7CD85697" w14:textId="7617ACE3" w:rsidR="00BA7DB6" w:rsidRPr="00BA7DB6" w:rsidRDefault="00BA7DB6" w:rsidP="00060CB1">
      <w:pPr>
        <w:shd w:val="clear" w:color="auto" w:fill="FFFFFF" w:themeFill="background1"/>
        <w:tabs>
          <w:tab w:val="left" w:pos="993"/>
          <w:tab w:val="left" w:pos="1134"/>
        </w:tabs>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 Užsakovas turi teisę, įspėjęs Teikėją raštu prieš 30 (trisdešimt) kalendorinių dienų, vienašališkai nutraukti Sutartį:</w:t>
      </w:r>
    </w:p>
    <w:p w14:paraId="127EEC8C" w14:textId="7CCC6D35"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.1. jeigu teikiamų paslaugų kokybė neatitinka Sutartyje nustatytų reikalavimų ir po raštiško Užsakovo pranešimo/ pretenzijos apie tai Teikėjui, jis per Užsakovo nurodytą terminą nepašalina paslaugų teikimo trūkumų arba pašalina netinkamai;</w:t>
      </w:r>
    </w:p>
    <w:p w14:paraId="2A457CEB" w14:textId="4B380848"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.2. jeigu Teikėjas nevykdo arba netinkamai vykdo sutartinius įsipareigojimus ir po raštiško Užsakovo pranešimo/ pretenzijos apie tai Teikėjui, jis per Užsakovo nurodytą terminą nepašalina nurodytų trūkumų ir/ ar toliau nevykdo arba netinkamai vykdo sutartinius įsipareigojimus;</w:t>
      </w:r>
    </w:p>
    <w:p w14:paraId="46D616D7" w14:textId="5829BB18"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.3. jeigu Teikėjas nepradeda teikti paslaugų laiku arba paslaugas teikia taip lėtai, kad jas pabaigti pasidaro aiškiai negalima per Sutartyje numatytą terminą;</w:t>
      </w:r>
    </w:p>
    <w:p w14:paraId="1E371D49" w14:textId="704A408E"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.4. jeigu Teikėjas Sutarties neįvykdo ar netinkamai įvykdo ir tai yra esminis Sutarties pažeidimas;</w:t>
      </w:r>
    </w:p>
    <w:p w14:paraId="436B3191" w14:textId="46DAD78B"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.5. Sutartis buvo pakeista pažeidžiant Viešųjų pirkimų įstatymo 89 straipsnį;</w:t>
      </w:r>
    </w:p>
    <w:p w14:paraId="02595C6C" w14:textId="122AB4BE"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 xml:space="preserve">.6. paaiškėjo, kad Teikėjas, su kuriuo sudaryta Sutartis, turėjo būti pašalintas iš pirkimo procedūros pagal Viešųjų pirkimų įstatymo 46 straipsnio 1 dalį; </w:t>
      </w:r>
    </w:p>
    <w:p w14:paraId="393B5F6B" w14:textId="3001E264"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.7. paaiškėjo, kad su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C870F4" w14:textId="490EF5E1"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 xml:space="preserve">.8. išnaudojus visą kuriai nors Perkančiajai organizacijai numatytą RINA </w:t>
      </w:r>
      <w:r w:rsidR="00584309">
        <w:rPr>
          <w:rFonts w:ascii="Times New Roman" w:eastAsia="Times New Roman" w:hAnsi="Times New Roman" w:cs="Times New Roman"/>
          <w:sz w:val="24"/>
          <w:szCs w:val="24"/>
          <w:lang w:eastAsia="lt-LT"/>
        </w:rPr>
        <w:t>vystymo</w:t>
      </w:r>
      <w:r w:rsidRPr="00BA7DB6">
        <w:rPr>
          <w:rFonts w:ascii="Times New Roman" w:eastAsia="Times New Roman" w:hAnsi="Times New Roman" w:cs="Times New Roman"/>
          <w:sz w:val="24"/>
          <w:szCs w:val="24"/>
          <w:lang w:eastAsia="lt-LT"/>
        </w:rPr>
        <w:t xml:space="preserve"> paslaugų darbo valandų kiekį.</w:t>
      </w:r>
    </w:p>
    <w:p w14:paraId="65A20C64" w14:textId="17FC4063" w:rsidR="00BA7DB6" w:rsidRPr="00BA7DB6" w:rsidRDefault="00BA7DB6" w:rsidP="00060CB1">
      <w:pPr>
        <w:shd w:val="clear" w:color="auto" w:fill="FFFFFF" w:themeFill="background1"/>
        <w:tabs>
          <w:tab w:val="left" w:pos="993"/>
          <w:tab w:val="left" w:pos="1134"/>
        </w:tabs>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5</w:t>
      </w:r>
      <w:r w:rsidRPr="00BA7DB6">
        <w:rPr>
          <w:rFonts w:ascii="Times New Roman" w:eastAsia="Times New Roman" w:hAnsi="Times New Roman" w:cs="Times New Roman"/>
          <w:sz w:val="24"/>
          <w:szCs w:val="24"/>
          <w:lang w:eastAsia="lt-LT"/>
        </w:rPr>
        <w:t xml:space="preserve">. Šalys turi teisę, įspėjusios viena kitą raštu prieš 30 (trisdešimt) kalendorinių dienų, vienašališkai nutraukti Sutartį, vienai iš Šalių pažeidus esmines Sutarties sąlygas. </w:t>
      </w:r>
    </w:p>
    <w:p w14:paraId="14C24AAC" w14:textId="1F75A379" w:rsidR="00BA7DB6" w:rsidRPr="00BA7DB6" w:rsidRDefault="00BA7DB6" w:rsidP="00060CB1">
      <w:pPr>
        <w:shd w:val="clear" w:color="auto" w:fill="FFFFFF" w:themeFill="background1"/>
        <w:tabs>
          <w:tab w:val="left" w:pos="993"/>
          <w:tab w:val="left" w:pos="1134"/>
        </w:tabs>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6</w:t>
      </w:r>
      <w:r w:rsidRPr="00BA7DB6">
        <w:rPr>
          <w:rFonts w:ascii="Times New Roman" w:eastAsia="Times New Roman" w:hAnsi="Times New Roman" w:cs="Times New Roman"/>
          <w:sz w:val="24"/>
          <w:szCs w:val="24"/>
          <w:lang w:eastAsia="lt-LT"/>
        </w:rPr>
        <w:t>. Šalys susitaria esminėmis Sutarties sąlygomis laikyti paslaugų suteikimo terminus</w:t>
      </w:r>
      <w:r w:rsidR="00601735">
        <w:rPr>
          <w:rFonts w:ascii="Times New Roman" w:eastAsia="Times New Roman" w:hAnsi="Times New Roman" w:cs="Times New Roman"/>
          <w:sz w:val="24"/>
          <w:szCs w:val="24"/>
          <w:lang w:eastAsia="lt-LT"/>
        </w:rPr>
        <w:t xml:space="preserve"> ir kitas Sutartyje numatytas esmine sąlygas</w:t>
      </w:r>
      <w:r w:rsidRPr="00BA7DB6">
        <w:rPr>
          <w:rFonts w:ascii="Times New Roman" w:eastAsia="Times New Roman" w:hAnsi="Times New Roman" w:cs="Times New Roman"/>
          <w:sz w:val="24"/>
          <w:szCs w:val="24"/>
          <w:lang w:eastAsia="lt-LT"/>
        </w:rPr>
        <w:t xml:space="preserve">, paslaugų </w:t>
      </w:r>
      <w:r w:rsidR="00601735">
        <w:rPr>
          <w:rFonts w:ascii="Times New Roman" w:eastAsia="Times New Roman" w:hAnsi="Times New Roman" w:cs="Times New Roman"/>
          <w:sz w:val="24"/>
          <w:szCs w:val="24"/>
          <w:lang w:eastAsia="lt-LT"/>
        </w:rPr>
        <w:t>į</w:t>
      </w:r>
      <w:r w:rsidRPr="00BA7DB6">
        <w:rPr>
          <w:rFonts w:ascii="Times New Roman" w:eastAsia="Times New Roman" w:hAnsi="Times New Roman" w:cs="Times New Roman"/>
          <w:sz w:val="24"/>
          <w:szCs w:val="24"/>
          <w:lang w:eastAsia="lt-LT"/>
        </w:rPr>
        <w:t>kain</w:t>
      </w:r>
      <w:r w:rsidR="00601735">
        <w:rPr>
          <w:rFonts w:ascii="Times New Roman" w:eastAsia="Times New Roman" w:hAnsi="Times New Roman" w:cs="Times New Roman"/>
          <w:sz w:val="24"/>
          <w:szCs w:val="24"/>
          <w:lang w:eastAsia="lt-LT"/>
        </w:rPr>
        <w:t>ius</w:t>
      </w:r>
      <w:r w:rsidRPr="00BA7DB6">
        <w:rPr>
          <w:rFonts w:ascii="Times New Roman" w:eastAsia="Times New Roman" w:hAnsi="Times New Roman" w:cs="Times New Roman"/>
          <w:sz w:val="24"/>
          <w:szCs w:val="24"/>
          <w:lang w:eastAsia="lt-LT"/>
        </w:rPr>
        <w:t>, techninėje specifikacijoje nustatytus reikalavimus: paslaugų teikimo tvarką, paslaugų kokybės reikalavimus, paslaugų apimtis.</w:t>
      </w:r>
    </w:p>
    <w:p w14:paraId="7CB76300" w14:textId="3618282A" w:rsidR="00BA7DB6" w:rsidRPr="00BA7DB6" w:rsidRDefault="00BA7DB6" w:rsidP="00060CB1">
      <w:pPr>
        <w:shd w:val="clear" w:color="auto" w:fill="FFFFFF" w:themeFill="background1"/>
        <w:tabs>
          <w:tab w:val="left" w:pos="993"/>
          <w:tab w:val="left" w:pos="1134"/>
        </w:tabs>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7</w:t>
      </w:r>
      <w:r w:rsidRPr="00BA7DB6">
        <w:rPr>
          <w:rFonts w:ascii="Times New Roman" w:eastAsia="Times New Roman" w:hAnsi="Times New Roman" w:cs="Times New Roman"/>
          <w:sz w:val="24"/>
          <w:szCs w:val="24"/>
          <w:lang w:eastAsia="lt-LT"/>
        </w:rPr>
        <w:t>. Teikėjas turi teisę vienašališkai nutraukti Sutartį prieš 30 (trisdešimt) kalendorinių dienų raštu pranešęs apie tai Užsakovui, jeigu Užsakovas nevykdo savo įsipareigojimų arba vykdo juos kitomis sąlygomis.</w:t>
      </w:r>
    </w:p>
    <w:p w14:paraId="225DF1E2" w14:textId="6E786FF6" w:rsidR="00BA7DB6" w:rsidRPr="00BA7DB6" w:rsidRDefault="00BA7DB6" w:rsidP="00060CB1">
      <w:pPr>
        <w:shd w:val="clear" w:color="auto" w:fill="FFFFFF" w:themeFill="background1"/>
        <w:tabs>
          <w:tab w:val="left" w:pos="993"/>
          <w:tab w:val="left" w:pos="1134"/>
        </w:tabs>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8</w:t>
      </w:r>
      <w:r w:rsidRPr="00BA7DB6">
        <w:rPr>
          <w:rFonts w:ascii="Times New Roman" w:eastAsia="Times New Roman" w:hAnsi="Times New Roman" w:cs="Times New Roman"/>
          <w:sz w:val="24"/>
          <w:szCs w:val="24"/>
          <w:lang w:eastAsia="lt-LT"/>
        </w:rPr>
        <w:t>. Užsakovas ne vėliau kaip per 1</w:t>
      </w:r>
      <w:r w:rsidR="00601735">
        <w:rPr>
          <w:rFonts w:ascii="Times New Roman" w:eastAsia="Times New Roman" w:hAnsi="Times New Roman" w:cs="Times New Roman"/>
          <w:sz w:val="24"/>
          <w:szCs w:val="24"/>
          <w:lang w:eastAsia="lt-LT"/>
        </w:rPr>
        <w:t>5</w:t>
      </w:r>
      <w:r w:rsidRPr="00BA7DB6">
        <w:rPr>
          <w:rFonts w:ascii="Times New Roman" w:eastAsia="Times New Roman" w:hAnsi="Times New Roman" w:cs="Times New Roman"/>
          <w:sz w:val="24"/>
          <w:szCs w:val="24"/>
          <w:lang w:eastAsia="lt-LT"/>
        </w:rPr>
        <w:t xml:space="preserve"> (</w:t>
      </w:r>
      <w:r w:rsidR="00601735">
        <w:rPr>
          <w:rFonts w:ascii="Times New Roman" w:eastAsia="Times New Roman" w:hAnsi="Times New Roman" w:cs="Times New Roman"/>
          <w:sz w:val="24"/>
          <w:szCs w:val="24"/>
          <w:lang w:eastAsia="lt-LT"/>
        </w:rPr>
        <w:t>penkiolika</w:t>
      </w:r>
      <w:r w:rsidRPr="00BA7DB6">
        <w:rPr>
          <w:rFonts w:ascii="Times New Roman" w:eastAsia="Times New Roman" w:hAnsi="Times New Roman" w:cs="Times New Roman"/>
          <w:sz w:val="24"/>
          <w:szCs w:val="24"/>
          <w:lang w:eastAsia="lt-LT"/>
        </w:rPr>
        <w:t>) dienų Centrinėje viešųjų pirkimų informacinėje sistemoje skelbia informaciją apie Sutartį neįvykdžiusį ar netinkamai ją įvykdžiusį Teikėją, kai:</w:t>
      </w:r>
    </w:p>
    <w:p w14:paraId="091540C0" w14:textId="55A51B6E"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8</w:t>
      </w:r>
      <w:r w:rsidRPr="00BA7DB6">
        <w:rPr>
          <w:rFonts w:ascii="Times New Roman" w:eastAsia="Times New Roman" w:hAnsi="Times New Roman" w:cs="Times New Roman"/>
          <w:sz w:val="24"/>
          <w:szCs w:val="24"/>
          <w:lang w:eastAsia="lt-LT"/>
        </w:rPr>
        <w:t>.1. Sutartis nutraukta dėl esminio Sutarties pažeidimo arba priimtas Užsakovo sprendimas, kad Teikėjas Sutartyje nustatytą esminę Sutarties sąlygą vykdė su dideliais arba nuolatiniais trūkumais ir dėl to Užsakovas pritaikė Sutartyje nustatytą sankciją;</w:t>
      </w:r>
    </w:p>
    <w:p w14:paraId="0F61AA78" w14:textId="19476F89" w:rsidR="00BA7DB6" w:rsidRPr="00BA7DB6" w:rsidRDefault="00BA7DB6"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8</w:t>
      </w:r>
      <w:r w:rsidRPr="00BA7DB6">
        <w:rPr>
          <w:rFonts w:ascii="Times New Roman" w:eastAsia="Times New Roman" w:hAnsi="Times New Roman" w:cs="Times New Roman"/>
          <w:sz w:val="24"/>
          <w:szCs w:val="24"/>
          <w:lang w:eastAsia="lt-LT"/>
        </w:rPr>
        <w:t>.2. priimtas teismo sprendimas, kuriuo tenkinami Užsakovo reikalavimai pripažinti Sutarties neįvykdymą ar netinkamą įvykdymą esminiu ir atlyginti dėl to patirtus nuostolius.</w:t>
      </w:r>
    </w:p>
    <w:p w14:paraId="30D57138" w14:textId="64F101B8" w:rsidR="00BA7DB6" w:rsidRDefault="00BA7DB6" w:rsidP="00161524">
      <w:pPr>
        <w:shd w:val="clear" w:color="auto" w:fill="FFFFFF" w:themeFill="background1"/>
        <w:tabs>
          <w:tab w:val="left" w:pos="993"/>
          <w:tab w:val="left" w:pos="1134"/>
        </w:tabs>
        <w:spacing w:after="0" w:line="240" w:lineRule="auto"/>
        <w:ind w:firstLine="567"/>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6.</w:t>
      </w:r>
      <w:r w:rsidR="00E24EB7">
        <w:rPr>
          <w:rFonts w:ascii="Times New Roman" w:eastAsia="Times New Roman" w:hAnsi="Times New Roman" w:cs="Times New Roman"/>
          <w:sz w:val="24"/>
          <w:szCs w:val="24"/>
          <w:lang w:eastAsia="lt-LT"/>
        </w:rPr>
        <w:t>9</w:t>
      </w:r>
      <w:r w:rsidRPr="00BA7DB6">
        <w:rPr>
          <w:rFonts w:ascii="Times New Roman" w:eastAsia="Times New Roman" w:hAnsi="Times New Roman" w:cs="Times New Roman"/>
          <w:sz w:val="24"/>
          <w:szCs w:val="24"/>
          <w:lang w:eastAsia="lt-LT"/>
        </w:rPr>
        <w:t>. Užsakovas Centrinėje viešųjų pirkimų informacinėje sistemoje paskelbęs Sutarties 6.</w:t>
      </w:r>
      <w:r w:rsidR="00E24EB7">
        <w:rPr>
          <w:rFonts w:ascii="Times New Roman" w:eastAsia="Times New Roman" w:hAnsi="Times New Roman" w:cs="Times New Roman"/>
          <w:sz w:val="24"/>
          <w:szCs w:val="24"/>
          <w:lang w:eastAsia="lt-LT"/>
        </w:rPr>
        <w:t>8</w:t>
      </w:r>
      <w:r w:rsidRPr="00BA7DB6">
        <w:rPr>
          <w:rFonts w:ascii="Times New Roman" w:eastAsia="Times New Roman" w:hAnsi="Times New Roman" w:cs="Times New Roman"/>
          <w:sz w:val="24"/>
          <w:szCs w:val="24"/>
          <w:lang w:eastAsia="lt-LT"/>
        </w:rPr>
        <w:t xml:space="preserve"> papunktyje nurodytą informaciją, nedelsdama, tačiau ne vėliau kaip per 3 (tris) darbo dienas, apie tai informuoja Teikėją.</w:t>
      </w:r>
    </w:p>
    <w:p w14:paraId="3EDA67A4" w14:textId="77777777" w:rsidR="007A2A11" w:rsidRDefault="007A2A11" w:rsidP="002821F0">
      <w:pPr>
        <w:shd w:val="clear" w:color="auto" w:fill="FFFFFF" w:themeFill="background1"/>
        <w:tabs>
          <w:tab w:val="left" w:pos="993"/>
          <w:tab w:val="left" w:pos="1134"/>
        </w:tabs>
        <w:spacing w:after="0" w:line="240" w:lineRule="auto"/>
        <w:ind w:firstLine="810"/>
        <w:jc w:val="both"/>
        <w:rPr>
          <w:rFonts w:ascii="Times New Roman" w:eastAsia="Times New Roman" w:hAnsi="Times New Roman" w:cs="Times New Roman"/>
          <w:sz w:val="24"/>
          <w:szCs w:val="24"/>
          <w:lang w:eastAsia="lt-LT"/>
        </w:rPr>
      </w:pPr>
    </w:p>
    <w:p w14:paraId="1C93BEED" w14:textId="5DE67F70" w:rsidR="007A2A11" w:rsidRPr="00FA0815" w:rsidRDefault="007A2A11" w:rsidP="007A2A11">
      <w:pPr>
        <w:pStyle w:val="Sraopastraipa"/>
        <w:numPr>
          <w:ilvl w:val="0"/>
          <w:numId w:val="48"/>
        </w:numPr>
        <w:jc w:val="center"/>
        <w:rPr>
          <w:b/>
          <w:bCs/>
          <w:szCs w:val="24"/>
        </w:rPr>
      </w:pPr>
      <w:r w:rsidRPr="00FA0815">
        <w:rPr>
          <w:b/>
          <w:bCs/>
          <w:szCs w:val="24"/>
        </w:rPr>
        <w:t>SUTARTIES ĮVYKDYMO UŽTIKRINIMAS</w:t>
      </w:r>
    </w:p>
    <w:p w14:paraId="6B104F41" w14:textId="77777777" w:rsidR="007A2A11" w:rsidRPr="00FA0815" w:rsidRDefault="007A2A11" w:rsidP="007A2A11">
      <w:pPr>
        <w:pStyle w:val="Sraopastraipa"/>
        <w:ind w:left="480" w:firstLine="0"/>
        <w:rPr>
          <w:b/>
          <w:bCs/>
          <w:szCs w:val="24"/>
        </w:rPr>
      </w:pPr>
    </w:p>
    <w:p w14:paraId="39EDE759" w14:textId="3B3B03D1" w:rsidR="00DF71D3" w:rsidRPr="00FA0815" w:rsidRDefault="00DF71D3" w:rsidP="00DF71D3">
      <w:pPr>
        <w:pStyle w:val="Pagrindinistekstas"/>
        <w:numPr>
          <w:ilvl w:val="1"/>
          <w:numId w:val="48"/>
        </w:numPr>
        <w:spacing w:after="0"/>
        <w:rPr>
          <w:szCs w:val="24"/>
        </w:rPr>
      </w:pPr>
      <w:r w:rsidRPr="00FA0815">
        <w:rPr>
          <w:szCs w:val="24"/>
        </w:rPr>
        <w:t>Sutarties įvykdymas užtikrinamas vienu iš šių būdų:</w:t>
      </w:r>
    </w:p>
    <w:p w14:paraId="773BAC25" w14:textId="768A74E8" w:rsidR="00DF71D3" w:rsidRPr="00FA0815" w:rsidRDefault="00DF71D3" w:rsidP="00DF71D3">
      <w:pPr>
        <w:pStyle w:val="Pagrindinistekstas"/>
        <w:numPr>
          <w:ilvl w:val="2"/>
          <w:numId w:val="48"/>
        </w:numPr>
        <w:spacing w:after="0"/>
        <w:ind w:left="0" w:firstLine="709"/>
        <w:rPr>
          <w:szCs w:val="24"/>
        </w:rPr>
      </w:pPr>
      <w:r w:rsidRPr="00FA0815">
        <w:rPr>
          <w:szCs w:val="24"/>
        </w:rPr>
        <w:t xml:space="preserve">užstatu, pervedant jį per 10 (dešimt) darbo dienų nuo Sutarties pasirašymo dienos į Fondo valdybos sąskaitą LT644010042400023864 Luminor Bank AB. Tuo atveju, jei pasiūlymas </w:t>
      </w:r>
      <w:r w:rsidRPr="00FA0815">
        <w:rPr>
          <w:szCs w:val="24"/>
        </w:rPr>
        <w:lastRenderedPageBreak/>
        <w:t>buvo užtikrintas užstatu, Sutarties įvykdymo užtikrinimui lieka pervesta užstato suma ir papildomai pervedamas Sutarties sąlygų įvykdymo užtikrinimo ir pasiūlymo galiojimo užtikrinimo skirtumas;</w:t>
      </w:r>
    </w:p>
    <w:p w14:paraId="4747F463" w14:textId="3743ED52" w:rsidR="00DF71D3" w:rsidRPr="00FA0815" w:rsidRDefault="00DF71D3" w:rsidP="0081080A">
      <w:pPr>
        <w:pStyle w:val="Pagrindinistekstas"/>
        <w:numPr>
          <w:ilvl w:val="2"/>
          <w:numId w:val="48"/>
        </w:numPr>
        <w:spacing w:after="0"/>
        <w:rPr>
          <w:szCs w:val="24"/>
        </w:rPr>
      </w:pPr>
      <w:r w:rsidRPr="00FA0815">
        <w:rPr>
          <w:bCs/>
          <w:szCs w:val="24"/>
        </w:rPr>
        <w:t>besąlygine ir neatšaukiama banko garantija (toliau – garantija);</w:t>
      </w:r>
    </w:p>
    <w:p w14:paraId="2E775800" w14:textId="7F63F789" w:rsidR="00DF71D3" w:rsidRPr="00FA0815" w:rsidRDefault="00DF71D3" w:rsidP="0081080A">
      <w:pPr>
        <w:pStyle w:val="Pagrindinistekstas"/>
        <w:numPr>
          <w:ilvl w:val="2"/>
          <w:numId w:val="48"/>
        </w:numPr>
        <w:spacing w:after="0"/>
        <w:rPr>
          <w:szCs w:val="24"/>
        </w:rPr>
      </w:pPr>
      <w:r w:rsidRPr="00FA0815">
        <w:rPr>
          <w:bCs/>
          <w:szCs w:val="24"/>
        </w:rPr>
        <w:t>besąlyginiu ir neatšaukiamu draudimo bendrovės laidavimu (toliau – laidavimas).</w:t>
      </w:r>
    </w:p>
    <w:p w14:paraId="167D997F" w14:textId="548C5442" w:rsidR="00DF71D3" w:rsidRPr="00FA0815" w:rsidRDefault="00DF71D3" w:rsidP="0081080A">
      <w:pPr>
        <w:pStyle w:val="Pagrindinistekstas"/>
        <w:numPr>
          <w:ilvl w:val="1"/>
          <w:numId w:val="48"/>
        </w:numPr>
        <w:spacing w:after="0"/>
        <w:rPr>
          <w:i/>
          <w:iCs/>
          <w:color w:val="538135" w:themeColor="accent6" w:themeShade="BF"/>
          <w:szCs w:val="24"/>
        </w:rPr>
      </w:pPr>
      <w:bookmarkStart w:id="10" w:name="_Ref88485151"/>
      <w:r w:rsidRPr="00FA0815">
        <w:rPr>
          <w:szCs w:val="24"/>
        </w:rPr>
        <w:t>Užstato, garantijos, laidavimo suma</w:t>
      </w:r>
      <w:r w:rsidR="0081080A" w:rsidRPr="00FA0815">
        <w:rPr>
          <w:szCs w:val="24"/>
        </w:rPr>
        <w:t xml:space="preserve"> </w:t>
      </w:r>
      <w:r w:rsidR="00161524" w:rsidRPr="00FA0815">
        <w:rPr>
          <w:szCs w:val="24"/>
        </w:rPr>
        <w:t xml:space="preserve">- </w:t>
      </w:r>
      <w:r w:rsidR="0081080A" w:rsidRPr="00FA0815">
        <w:rPr>
          <w:szCs w:val="24"/>
        </w:rPr>
        <w:t>3 % (trys procentai) nuo Sutarties kainos be PVM.</w:t>
      </w:r>
      <w:r w:rsidRPr="00FA0815">
        <w:rPr>
          <w:szCs w:val="24"/>
        </w:rPr>
        <w:t xml:space="preserve"> </w:t>
      </w:r>
      <w:bookmarkEnd w:id="10"/>
    </w:p>
    <w:p w14:paraId="6B7659FA" w14:textId="58456033" w:rsidR="00DF71D3" w:rsidRPr="00FA0815" w:rsidRDefault="00DF71D3" w:rsidP="0081080A">
      <w:pPr>
        <w:pStyle w:val="Pagrindinistekstas"/>
        <w:numPr>
          <w:ilvl w:val="1"/>
          <w:numId w:val="48"/>
        </w:numPr>
        <w:spacing w:after="0"/>
        <w:ind w:left="0" w:firstLine="567"/>
        <w:rPr>
          <w:szCs w:val="24"/>
        </w:rPr>
      </w:pPr>
      <w:r w:rsidRPr="00FA0815">
        <w:rPr>
          <w:szCs w:val="24"/>
        </w:rPr>
        <w:t xml:space="preserve">Jei </w:t>
      </w:r>
      <w:r w:rsidR="0081080A" w:rsidRPr="00FA0815">
        <w:rPr>
          <w:szCs w:val="24"/>
        </w:rPr>
        <w:t>Užsakovas</w:t>
      </w:r>
      <w:r w:rsidRPr="00FA0815">
        <w:rPr>
          <w:szCs w:val="24"/>
        </w:rPr>
        <w:t xml:space="preserve"> pasinaudoja </w:t>
      </w:r>
      <w:r w:rsidR="0081080A" w:rsidRPr="00FA0815">
        <w:rPr>
          <w:szCs w:val="24"/>
        </w:rPr>
        <w:t>S</w:t>
      </w:r>
      <w:r w:rsidRPr="00FA0815">
        <w:rPr>
          <w:szCs w:val="24"/>
        </w:rPr>
        <w:t xml:space="preserve">utarties sąlygų įvykdymo užtikrinimu, </w:t>
      </w:r>
      <w:r w:rsidR="0081080A" w:rsidRPr="00FA0815">
        <w:rPr>
          <w:szCs w:val="24"/>
        </w:rPr>
        <w:t>Tei</w:t>
      </w:r>
      <w:r w:rsidRPr="00FA0815">
        <w:rPr>
          <w:szCs w:val="24"/>
        </w:rPr>
        <w:t xml:space="preserve">kėjas, siekdamas toliau vykdyti </w:t>
      </w:r>
      <w:r w:rsidR="0081080A" w:rsidRPr="00FA0815">
        <w:rPr>
          <w:szCs w:val="24"/>
        </w:rPr>
        <w:t>S</w:t>
      </w:r>
      <w:r w:rsidRPr="00FA0815">
        <w:rPr>
          <w:szCs w:val="24"/>
        </w:rPr>
        <w:t xml:space="preserve">utarties įsipareigojimus, privalo per 10 </w:t>
      </w:r>
      <w:r w:rsidR="0081080A" w:rsidRPr="00FA0815">
        <w:rPr>
          <w:szCs w:val="24"/>
        </w:rPr>
        <w:t xml:space="preserve">(dešimt) </w:t>
      </w:r>
      <w:r w:rsidRPr="00FA0815">
        <w:rPr>
          <w:szCs w:val="24"/>
        </w:rPr>
        <w:t xml:space="preserve">darbo dienų pervesti </w:t>
      </w:r>
      <w:r w:rsidR="0081080A" w:rsidRPr="00FA0815">
        <w:rPr>
          <w:szCs w:val="24"/>
        </w:rPr>
        <w:t xml:space="preserve">Užsakovui </w:t>
      </w:r>
      <w:r w:rsidRPr="00FA0815">
        <w:rPr>
          <w:szCs w:val="24"/>
        </w:rPr>
        <w:t>naują užstatą ar pateikti naują garantiją</w:t>
      </w:r>
      <w:r w:rsidR="008000CD">
        <w:rPr>
          <w:szCs w:val="24"/>
        </w:rPr>
        <w:t xml:space="preserve">, ar </w:t>
      </w:r>
      <w:r w:rsidRPr="00FA0815">
        <w:rPr>
          <w:szCs w:val="24"/>
        </w:rPr>
        <w:t xml:space="preserve">laidavimą </w:t>
      </w:r>
      <w:r w:rsidR="0081080A" w:rsidRPr="00FA0815">
        <w:rPr>
          <w:szCs w:val="24"/>
        </w:rPr>
        <w:t>7.2</w:t>
      </w:r>
      <w:r w:rsidRPr="00FA0815">
        <w:rPr>
          <w:szCs w:val="24"/>
        </w:rPr>
        <w:t xml:space="preserve"> punkte nurodytai sumai. Vėlesni </w:t>
      </w:r>
      <w:r w:rsidR="0081080A" w:rsidRPr="00FA0815">
        <w:rPr>
          <w:szCs w:val="24"/>
        </w:rPr>
        <w:t>S</w:t>
      </w:r>
      <w:r w:rsidRPr="00FA0815">
        <w:rPr>
          <w:szCs w:val="24"/>
        </w:rPr>
        <w:t xml:space="preserve">utarties ar kitų su ja susijusių dokumentų pakeitimai ar papildymai neturės įtakos tiekėjo įsipareigojimų pagal </w:t>
      </w:r>
      <w:r w:rsidR="0081080A" w:rsidRPr="00FA0815">
        <w:rPr>
          <w:szCs w:val="24"/>
        </w:rPr>
        <w:t>S</w:t>
      </w:r>
      <w:r w:rsidRPr="00FA0815">
        <w:rPr>
          <w:szCs w:val="24"/>
        </w:rPr>
        <w:t xml:space="preserve">utarties sąlygų įvykdymo užstatu, garantija ar laidavimu vykdytinumui ar apimčiai ir neatleis </w:t>
      </w:r>
      <w:r w:rsidR="00161524" w:rsidRPr="00FA0815">
        <w:rPr>
          <w:szCs w:val="24"/>
        </w:rPr>
        <w:t>Teikėjo</w:t>
      </w:r>
      <w:r w:rsidRPr="00FA0815">
        <w:rPr>
          <w:szCs w:val="24"/>
        </w:rPr>
        <w:t xml:space="preserve"> nuo pilnutinio įsipareigojimų pagal </w:t>
      </w:r>
      <w:r w:rsidR="0081080A" w:rsidRPr="00FA0815">
        <w:rPr>
          <w:szCs w:val="24"/>
        </w:rPr>
        <w:t>S</w:t>
      </w:r>
      <w:r w:rsidRPr="00FA0815">
        <w:rPr>
          <w:szCs w:val="24"/>
        </w:rPr>
        <w:t>utarties sąlygų įvykdymo užstatu, garantija ar laidavimu vykdymo.</w:t>
      </w:r>
    </w:p>
    <w:p w14:paraId="3666B88B" w14:textId="7E74D2E0" w:rsidR="00DF71D3" w:rsidRPr="00FA0815" w:rsidRDefault="0081080A" w:rsidP="0081080A">
      <w:pPr>
        <w:pStyle w:val="Pagrindinistekstas"/>
        <w:numPr>
          <w:ilvl w:val="1"/>
          <w:numId w:val="48"/>
        </w:numPr>
        <w:spacing w:after="0"/>
        <w:ind w:left="0" w:firstLine="567"/>
        <w:rPr>
          <w:szCs w:val="24"/>
        </w:rPr>
      </w:pPr>
      <w:r w:rsidRPr="00FA0815">
        <w:rPr>
          <w:szCs w:val="24"/>
        </w:rPr>
        <w:t>Teikėj</w:t>
      </w:r>
      <w:r w:rsidR="00DF71D3" w:rsidRPr="00FA0815">
        <w:rPr>
          <w:szCs w:val="24"/>
        </w:rPr>
        <w:t xml:space="preserve">ui ir garantui (bankui ir draudimo bendrovei) keliami šie </w:t>
      </w:r>
      <w:r w:rsidRPr="00FA0815">
        <w:rPr>
          <w:szCs w:val="24"/>
        </w:rPr>
        <w:t>S</w:t>
      </w:r>
      <w:r w:rsidR="00DF71D3" w:rsidRPr="00FA0815">
        <w:rPr>
          <w:szCs w:val="24"/>
        </w:rPr>
        <w:t>utarties sąlygų įvykdymo garantijos (laidavimo) pateikimo, jos turinio ir formos reikalavimai:</w:t>
      </w:r>
    </w:p>
    <w:p w14:paraId="1DC2758E" w14:textId="32889F17" w:rsidR="00DF71D3" w:rsidRPr="00FA0815" w:rsidRDefault="00161524" w:rsidP="0081080A">
      <w:pPr>
        <w:pStyle w:val="Pagrindinistekstas"/>
        <w:numPr>
          <w:ilvl w:val="2"/>
          <w:numId w:val="48"/>
        </w:numPr>
        <w:tabs>
          <w:tab w:val="left" w:pos="1418"/>
        </w:tabs>
        <w:spacing w:after="0"/>
        <w:ind w:left="0" w:firstLine="851"/>
        <w:rPr>
          <w:szCs w:val="24"/>
        </w:rPr>
      </w:pPr>
      <w:r w:rsidRPr="00FA0815">
        <w:rPr>
          <w:szCs w:val="24"/>
        </w:rPr>
        <w:t>Teikėjas</w:t>
      </w:r>
      <w:r w:rsidR="00DF71D3" w:rsidRPr="00FA0815">
        <w:rPr>
          <w:szCs w:val="24"/>
        </w:rPr>
        <w:t xml:space="preserve">, kurio pasiūlymas pripažintas laimėjusiu, per 10 </w:t>
      </w:r>
      <w:r w:rsidR="0081080A" w:rsidRPr="00FA0815">
        <w:rPr>
          <w:szCs w:val="24"/>
        </w:rPr>
        <w:t xml:space="preserve">(dešimt) </w:t>
      </w:r>
      <w:r w:rsidR="00DF71D3" w:rsidRPr="00FA0815">
        <w:rPr>
          <w:szCs w:val="24"/>
        </w:rPr>
        <w:t xml:space="preserve">darbo dienų nuo </w:t>
      </w:r>
      <w:r w:rsidR="009060C6" w:rsidRPr="00FA0815">
        <w:rPr>
          <w:szCs w:val="24"/>
        </w:rPr>
        <w:t>S</w:t>
      </w:r>
      <w:r w:rsidR="00DF71D3" w:rsidRPr="00FA0815">
        <w:rPr>
          <w:szCs w:val="24"/>
        </w:rPr>
        <w:t xml:space="preserve">utarties pasirašymo dienos privalės </w:t>
      </w:r>
      <w:r w:rsidR="009060C6" w:rsidRPr="00FA0815">
        <w:rPr>
          <w:szCs w:val="24"/>
        </w:rPr>
        <w:t>Užsakovui</w:t>
      </w:r>
      <w:r w:rsidR="00DF71D3" w:rsidRPr="00FA0815">
        <w:rPr>
          <w:szCs w:val="24"/>
        </w:rPr>
        <w:t xml:space="preserve"> pateikti deramai įformintą, atitinkančią Lietuvos Respublikos teisės aktų reikalavimus, banko arba draudimo bendrovės besąlygišką ir neatšaukiamą </w:t>
      </w:r>
      <w:r w:rsidR="009060C6" w:rsidRPr="00FA0815">
        <w:rPr>
          <w:szCs w:val="24"/>
        </w:rPr>
        <w:t>S</w:t>
      </w:r>
      <w:r w:rsidR="00DF71D3" w:rsidRPr="00FA0815">
        <w:rPr>
          <w:szCs w:val="24"/>
        </w:rPr>
        <w:t>utarties sąlygų įvykdymo garantiją (laidavimą)</w:t>
      </w:r>
      <w:r w:rsidR="00FA0815">
        <w:rPr>
          <w:szCs w:val="24"/>
        </w:rPr>
        <w:t xml:space="preserve"> ar pervesti Sutarties 7.1.1 papunktyje numatytą užstatą (užstato dydis lygus Sutarties </w:t>
      </w:r>
      <w:r w:rsidR="00FA0815" w:rsidRPr="00FA0815">
        <w:rPr>
          <w:szCs w:val="24"/>
        </w:rPr>
        <w:t>7.2 punkte nurodytai sumai</w:t>
      </w:r>
      <w:r w:rsidR="00FA0815">
        <w:rPr>
          <w:szCs w:val="24"/>
        </w:rPr>
        <w:t>)</w:t>
      </w:r>
      <w:r w:rsidR="00DF71D3" w:rsidRPr="00FA0815">
        <w:rPr>
          <w:szCs w:val="24"/>
        </w:rPr>
        <w:t xml:space="preserve">. </w:t>
      </w:r>
      <w:r w:rsidR="00DF71D3" w:rsidRPr="00FA0815">
        <w:rPr>
          <w:rFonts w:eastAsia="Calibri"/>
          <w:bCs/>
          <w:szCs w:val="24"/>
        </w:rPr>
        <w:t xml:space="preserve">Jeigu </w:t>
      </w:r>
      <w:r w:rsidR="009060C6" w:rsidRPr="00FA0815">
        <w:rPr>
          <w:rFonts w:eastAsia="Calibri"/>
          <w:bCs/>
          <w:szCs w:val="24"/>
        </w:rPr>
        <w:t>Teikėjas</w:t>
      </w:r>
      <w:r w:rsidR="00DF71D3" w:rsidRPr="00FA0815">
        <w:rPr>
          <w:rFonts w:eastAsia="Calibri"/>
          <w:bCs/>
          <w:szCs w:val="24"/>
        </w:rPr>
        <w:t xml:space="preserve"> pateikia draudimo bendrovės išduotą </w:t>
      </w:r>
      <w:r w:rsidR="009060C6" w:rsidRPr="00FA0815">
        <w:rPr>
          <w:rFonts w:eastAsia="Calibri"/>
          <w:bCs/>
          <w:szCs w:val="24"/>
        </w:rPr>
        <w:t>S</w:t>
      </w:r>
      <w:r w:rsidR="00DF71D3" w:rsidRPr="00FA0815">
        <w:rPr>
          <w:rFonts w:eastAsia="Calibri"/>
          <w:bCs/>
          <w:szCs w:val="24"/>
        </w:rPr>
        <w:t xml:space="preserve">utarties sąlygų įvykdymo užtikrinimo galiojimą užtikrinantį dokumentą, tai kartu su </w:t>
      </w:r>
      <w:r w:rsidR="009060C6" w:rsidRPr="00FA0815">
        <w:rPr>
          <w:rFonts w:eastAsia="Calibri"/>
          <w:bCs/>
          <w:szCs w:val="24"/>
        </w:rPr>
        <w:t>S</w:t>
      </w:r>
      <w:r w:rsidR="00DF71D3" w:rsidRPr="00FA0815">
        <w:rPr>
          <w:rFonts w:eastAsia="Calibri"/>
          <w:bCs/>
          <w:szCs w:val="24"/>
        </w:rPr>
        <w:t xml:space="preserve">utarties sąlygų įvykdymo užtikrinimo laidavimo draudimo raštu </w:t>
      </w:r>
      <w:r w:rsidR="009060C6" w:rsidRPr="00FA0815">
        <w:rPr>
          <w:rFonts w:eastAsia="Calibri"/>
          <w:bCs/>
          <w:szCs w:val="24"/>
        </w:rPr>
        <w:t>Užsakova</w:t>
      </w:r>
      <w:r w:rsidR="00DF71D3" w:rsidRPr="00FA0815">
        <w:rPr>
          <w:rFonts w:eastAsia="Calibri"/>
          <w:bCs/>
          <w:szCs w:val="24"/>
        </w:rPr>
        <w:t xml:space="preserve">s turi pateikti ir pasirašytą draudimo liudijimo (poliso) originalą bei mokestinio pavedimo kopiją, kad draudimo įmoka už šį išduotą </w:t>
      </w:r>
      <w:r w:rsidR="009060C6" w:rsidRPr="00FA0815">
        <w:rPr>
          <w:rFonts w:eastAsia="Calibri"/>
          <w:bCs/>
          <w:szCs w:val="24"/>
        </w:rPr>
        <w:t>S</w:t>
      </w:r>
      <w:r w:rsidR="00DF71D3" w:rsidRPr="00FA0815">
        <w:rPr>
          <w:rFonts w:eastAsia="Calibri"/>
          <w:bCs/>
          <w:szCs w:val="24"/>
        </w:rPr>
        <w:t>utarties sąlygų įvykdymo užtikrinimo laidavimo draudimo raštą yra sumokėta</w:t>
      </w:r>
      <w:r w:rsidR="00DF71D3" w:rsidRPr="00FA0815">
        <w:rPr>
          <w:szCs w:val="24"/>
        </w:rPr>
        <w:t>;</w:t>
      </w:r>
    </w:p>
    <w:p w14:paraId="48247FE2" w14:textId="341392D2" w:rsidR="00DF71D3" w:rsidRPr="00FA0815" w:rsidRDefault="00DF71D3" w:rsidP="009060C6">
      <w:pPr>
        <w:pStyle w:val="Pagrindinistekstas"/>
        <w:numPr>
          <w:ilvl w:val="2"/>
          <w:numId w:val="48"/>
        </w:numPr>
        <w:tabs>
          <w:tab w:val="left" w:pos="1560"/>
        </w:tabs>
        <w:spacing w:after="0"/>
        <w:ind w:left="0" w:firstLine="851"/>
        <w:rPr>
          <w:szCs w:val="24"/>
        </w:rPr>
      </w:pPr>
      <w:r w:rsidRPr="00FA0815">
        <w:rPr>
          <w:szCs w:val="24"/>
        </w:rPr>
        <w:t xml:space="preserve">garantijos (laidavimo) galiojimo terminas: </w:t>
      </w:r>
      <w:r w:rsidRPr="00FA0815">
        <w:rPr>
          <w:rFonts w:eastAsia="Calibri"/>
          <w:bCs/>
          <w:szCs w:val="24"/>
        </w:rPr>
        <w:t xml:space="preserve">ne trumpiau kaip </w:t>
      </w:r>
      <w:r w:rsidR="00BF046B" w:rsidRPr="00FA0815">
        <w:rPr>
          <w:rFonts w:eastAsia="Calibri"/>
          <w:bCs/>
          <w:szCs w:val="24"/>
        </w:rPr>
        <w:t>12</w:t>
      </w:r>
      <w:r w:rsidRPr="00FA0815">
        <w:rPr>
          <w:rFonts w:eastAsia="Calibri"/>
          <w:bCs/>
          <w:szCs w:val="24"/>
        </w:rPr>
        <w:t xml:space="preserve"> </w:t>
      </w:r>
      <w:r w:rsidR="00BF046B" w:rsidRPr="00FA0815">
        <w:rPr>
          <w:rFonts w:eastAsia="Calibri"/>
          <w:bCs/>
          <w:szCs w:val="24"/>
        </w:rPr>
        <w:t xml:space="preserve">(dvylika) </w:t>
      </w:r>
      <w:r w:rsidRPr="00FA0815">
        <w:rPr>
          <w:rFonts w:eastAsia="Calibri"/>
          <w:bCs/>
          <w:szCs w:val="24"/>
        </w:rPr>
        <w:t>mėn</w:t>
      </w:r>
      <w:r w:rsidR="00BF046B" w:rsidRPr="00FA0815">
        <w:rPr>
          <w:rFonts w:eastAsia="Calibri"/>
          <w:bCs/>
          <w:szCs w:val="24"/>
        </w:rPr>
        <w:t>esių</w:t>
      </w:r>
      <w:r w:rsidRPr="00FA0815">
        <w:rPr>
          <w:rFonts w:eastAsia="Calibri"/>
          <w:bCs/>
          <w:szCs w:val="24"/>
        </w:rPr>
        <w:t xml:space="preserve"> nuo </w:t>
      </w:r>
      <w:r w:rsidR="009060C6" w:rsidRPr="00FA0815">
        <w:rPr>
          <w:rFonts w:eastAsia="Calibri"/>
          <w:bCs/>
          <w:szCs w:val="24"/>
        </w:rPr>
        <w:t>S</w:t>
      </w:r>
      <w:r w:rsidRPr="00FA0815">
        <w:rPr>
          <w:rFonts w:eastAsia="Calibri"/>
          <w:bCs/>
          <w:szCs w:val="24"/>
        </w:rPr>
        <w:t>utarties įsigaliojimo dienos</w:t>
      </w:r>
      <w:r w:rsidR="00BF046B" w:rsidRPr="00FA0815">
        <w:rPr>
          <w:rFonts w:eastAsia="Calibri"/>
          <w:bCs/>
          <w:szCs w:val="24"/>
        </w:rPr>
        <w:t>, o Sutarties pratęsimo atveju atitinkamai patęsiamas garantijos (laidavimo) galiojimo terminas;</w:t>
      </w:r>
    </w:p>
    <w:p w14:paraId="3B4ADCE4" w14:textId="417797AC" w:rsidR="00DF71D3" w:rsidRPr="00FA0815" w:rsidRDefault="00DF71D3" w:rsidP="009060C6">
      <w:pPr>
        <w:pStyle w:val="Pagrindinistekstas"/>
        <w:numPr>
          <w:ilvl w:val="2"/>
          <w:numId w:val="48"/>
        </w:numPr>
        <w:tabs>
          <w:tab w:val="left" w:pos="1560"/>
        </w:tabs>
        <w:spacing w:after="0"/>
        <w:ind w:left="0" w:firstLine="851"/>
        <w:rPr>
          <w:szCs w:val="24"/>
        </w:rPr>
      </w:pPr>
      <w:r w:rsidRPr="00FA0815">
        <w:rPr>
          <w:szCs w:val="24"/>
        </w:rPr>
        <w:t xml:space="preserve">garantijos (laidavimo) dalykas: </w:t>
      </w:r>
      <w:r w:rsidR="009060C6" w:rsidRPr="00FA0815">
        <w:rPr>
          <w:szCs w:val="24"/>
        </w:rPr>
        <w:t>S</w:t>
      </w:r>
      <w:r w:rsidRPr="00FA0815">
        <w:rPr>
          <w:szCs w:val="24"/>
        </w:rPr>
        <w:t xml:space="preserve">utarties sąlygų esminiai pažeidimai, taip pat kiti </w:t>
      </w:r>
      <w:r w:rsidR="009060C6" w:rsidRPr="00FA0815">
        <w:rPr>
          <w:szCs w:val="24"/>
        </w:rPr>
        <w:t>S</w:t>
      </w:r>
      <w:r w:rsidRPr="00FA0815">
        <w:rPr>
          <w:szCs w:val="24"/>
        </w:rPr>
        <w:t>utarties sąlygose numatyti atvejai;</w:t>
      </w:r>
    </w:p>
    <w:p w14:paraId="4208DDDC" w14:textId="73D160EE" w:rsidR="00DF71D3" w:rsidRDefault="00DF71D3" w:rsidP="009060C6">
      <w:pPr>
        <w:pStyle w:val="Pagrindinistekstas"/>
        <w:numPr>
          <w:ilvl w:val="2"/>
          <w:numId w:val="48"/>
        </w:numPr>
        <w:tabs>
          <w:tab w:val="left" w:pos="1560"/>
        </w:tabs>
        <w:spacing w:after="0"/>
        <w:ind w:left="0" w:firstLine="851"/>
        <w:rPr>
          <w:iCs/>
          <w:szCs w:val="24"/>
        </w:rPr>
      </w:pPr>
      <w:r w:rsidRPr="00FA0815">
        <w:rPr>
          <w:szCs w:val="24"/>
        </w:rPr>
        <w:t xml:space="preserve">garantijos (laidavimo) sumos išmokėjimo sąlygos ir tvarka: per 10 </w:t>
      </w:r>
      <w:r w:rsidR="0081080A" w:rsidRPr="00FA0815">
        <w:rPr>
          <w:szCs w:val="24"/>
        </w:rPr>
        <w:t xml:space="preserve">(dešimt) </w:t>
      </w:r>
      <w:r w:rsidRPr="00FA0815">
        <w:rPr>
          <w:szCs w:val="24"/>
        </w:rPr>
        <w:t xml:space="preserve">darbo dienų nuo pirmo raštiško </w:t>
      </w:r>
      <w:r w:rsidR="009060C6" w:rsidRPr="00FA0815">
        <w:rPr>
          <w:szCs w:val="24"/>
        </w:rPr>
        <w:t>Užsakovo</w:t>
      </w:r>
      <w:r w:rsidRPr="00FA0815">
        <w:rPr>
          <w:szCs w:val="24"/>
        </w:rPr>
        <w:t xml:space="preserve"> pranešimo garantui apie </w:t>
      </w:r>
      <w:r w:rsidR="009060C6" w:rsidRPr="00FA0815">
        <w:rPr>
          <w:szCs w:val="24"/>
        </w:rPr>
        <w:t>Tei</w:t>
      </w:r>
      <w:r w:rsidRPr="00FA0815">
        <w:rPr>
          <w:szCs w:val="24"/>
        </w:rPr>
        <w:t xml:space="preserve">kėjo </w:t>
      </w:r>
      <w:r w:rsidR="009060C6" w:rsidRPr="00FA0815">
        <w:rPr>
          <w:szCs w:val="24"/>
        </w:rPr>
        <w:t>S</w:t>
      </w:r>
      <w:r w:rsidRPr="00FA0815">
        <w:rPr>
          <w:szCs w:val="24"/>
        </w:rPr>
        <w:t>utartyje nustatytų</w:t>
      </w:r>
      <w:r w:rsidRPr="00FA0815">
        <w:t xml:space="preserve"> </w:t>
      </w:r>
      <w:r w:rsidRPr="00FA0815">
        <w:rPr>
          <w:szCs w:val="24"/>
        </w:rPr>
        <w:t xml:space="preserve">prievolių pažeidimą, dalinį ar visišką jų nevykdymą arba netinkamą vykdymą. Garantas neturi teisės reikalauti, kad </w:t>
      </w:r>
      <w:r w:rsidR="009060C6" w:rsidRPr="00FA0815">
        <w:rPr>
          <w:szCs w:val="24"/>
        </w:rPr>
        <w:t>Užsakovas</w:t>
      </w:r>
      <w:r w:rsidRPr="00FA0815">
        <w:rPr>
          <w:szCs w:val="24"/>
        </w:rPr>
        <w:t xml:space="preserve"> pagrįstų savo reikalavimą. </w:t>
      </w:r>
      <w:r w:rsidR="009060C6" w:rsidRPr="00FA0815">
        <w:rPr>
          <w:szCs w:val="24"/>
        </w:rPr>
        <w:t>Užsakovas</w:t>
      </w:r>
      <w:r w:rsidRPr="00FA0815">
        <w:rPr>
          <w:szCs w:val="24"/>
        </w:rPr>
        <w:t xml:space="preserve"> pranešime garantui nurodys, kad garantijos (laidavimo) suma jai priklauso dėl to, kad </w:t>
      </w:r>
      <w:r w:rsidR="009060C6" w:rsidRPr="00FA0815">
        <w:rPr>
          <w:szCs w:val="24"/>
        </w:rPr>
        <w:t>Tei</w:t>
      </w:r>
      <w:r w:rsidRPr="00FA0815">
        <w:rPr>
          <w:szCs w:val="24"/>
        </w:rPr>
        <w:t xml:space="preserve">kėjas dalinai ar visiškai neįvykdė </w:t>
      </w:r>
      <w:r w:rsidR="009060C6" w:rsidRPr="00FA0815">
        <w:rPr>
          <w:szCs w:val="24"/>
        </w:rPr>
        <w:t>S</w:t>
      </w:r>
      <w:r w:rsidRPr="00FA0815">
        <w:rPr>
          <w:szCs w:val="24"/>
        </w:rPr>
        <w:t xml:space="preserve">utarties sąlygų ar kitaip pažeidė </w:t>
      </w:r>
      <w:r w:rsidR="009060C6" w:rsidRPr="00FA0815">
        <w:rPr>
          <w:szCs w:val="24"/>
        </w:rPr>
        <w:t>S</w:t>
      </w:r>
      <w:r w:rsidRPr="00FA0815">
        <w:rPr>
          <w:szCs w:val="24"/>
        </w:rPr>
        <w:t>utartį</w:t>
      </w:r>
      <w:r w:rsidRPr="00FA0815">
        <w:rPr>
          <w:iCs/>
          <w:szCs w:val="24"/>
        </w:rPr>
        <w:t>.</w:t>
      </w:r>
    </w:p>
    <w:p w14:paraId="4197BFA7" w14:textId="097498C8" w:rsidR="008000CD" w:rsidRPr="003D240B" w:rsidRDefault="008000CD" w:rsidP="008000CD">
      <w:pPr>
        <w:numPr>
          <w:ilvl w:val="1"/>
          <w:numId w:val="48"/>
        </w:numPr>
        <w:tabs>
          <w:tab w:val="left" w:pos="0"/>
          <w:tab w:val="left" w:pos="567"/>
          <w:tab w:val="left" w:pos="1276"/>
        </w:tabs>
        <w:autoSpaceDE w:val="0"/>
        <w:autoSpaceDN w:val="0"/>
        <w:adjustRightInd w:val="0"/>
        <w:spacing w:after="0" w:line="240" w:lineRule="auto"/>
        <w:ind w:left="0" w:firstLine="567"/>
        <w:contextualSpacing/>
        <w:jc w:val="both"/>
        <w:rPr>
          <w:rFonts w:ascii="Times New Roman" w:eastAsia="Times New Roman" w:hAnsi="Times New Roman" w:cs="Times New Roman"/>
          <w:sz w:val="23"/>
          <w:szCs w:val="23"/>
          <w:lang w:eastAsia="lt-LT"/>
        </w:rPr>
      </w:pPr>
      <w:r w:rsidRPr="003D240B">
        <w:rPr>
          <w:rFonts w:ascii="Times New Roman" w:eastAsia="Times New Roman" w:hAnsi="Times New Roman" w:cs="Times New Roman"/>
          <w:color w:val="000000"/>
          <w:sz w:val="23"/>
          <w:szCs w:val="23"/>
          <w:lang w:eastAsia="lt-LT"/>
        </w:rPr>
        <w:t xml:space="preserve">Užsakovas </w:t>
      </w:r>
      <w:r>
        <w:rPr>
          <w:rFonts w:ascii="Times New Roman" w:eastAsia="Times New Roman" w:hAnsi="Times New Roman" w:cs="Times New Roman"/>
          <w:sz w:val="23"/>
          <w:szCs w:val="23"/>
          <w:lang w:eastAsia="lt-LT"/>
        </w:rPr>
        <w:t>Tei</w:t>
      </w:r>
      <w:r w:rsidRPr="003D240B">
        <w:rPr>
          <w:rFonts w:ascii="Times New Roman" w:eastAsia="Times New Roman" w:hAnsi="Times New Roman" w:cs="Times New Roman"/>
          <w:sz w:val="23"/>
          <w:szCs w:val="23"/>
          <w:lang w:eastAsia="lt-LT"/>
        </w:rPr>
        <w:t>kėjui grąžina Sutarties įvykdymo užtikrinimą</w:t>
      </w:r>
      <w:r w:rsidRPr="008000CD">
        <w:t xml:space="preserve"> </w:t>
      </w:r>
      <w:r w:rsidRPr="008000CD">
        <w:rPr>
          <w:rFonts w:ascii="Times New Roman" w:hAnsi="Times New Roman" w:cs="Times New Roman"/>
          <w:sz w:val="24"/>
          <w:szCs w:val="24"/>
        </w:rPr>
        <w:t xml:space="preserve">(užstatą, </w:t>
      </w:r>
      <w:r w:rsidRPr="008000CD">
        <w:rPr>
          <w:rFonts w:ascii="Times New Roman" w:eastAsia="Times New Roman" w:hAnsi="Times New Roman" w:cs="Times New Roman"/>
          <w:sz w:val="24"/>
          <w:szCs w:val="24"/>
          <w:lang w:eastAsia="lt-LT"/>
        </w:rPr>
        <w:t>garantiją</w:t>
      </w:r>
      <w:r>
        <w:rPr>
          <w:rFonts w:ascii="Times New Roman" w:eastAsia="Times New Roman" w:hAnsi="Times New Roman" w:cs="Times New Roman"/>
          <w:sz w:val="24"/>
          <w:szCs w:val="24"/>
          <w:lang w:eastAsia="lt-LT"/>
        </w:rPr>
        <w:t xml:space="preserve">, </w:t>
      </w:r>
      <w:r w:rsidRPr="008000CD">
        <w:rPr>
          <w:rFonts w:ascii="Times New Roman" w:eastAsia="Times New Roman" w:hAnsi="Times New Roman" w:cs="Times New Roman"/>
          <w:sz w:val="24"/>
          <w:szCs w:val="24"/>
          <w:lang w:eastAsia="lt-LT"/>
        </w:rPr>
        <w:t>laidavimą)</w:t>
      </w:r>
      <w:r w:rsidRPr="003D240B">
        <w:rPr>
          <w:rFonts w:ascii="Times New Roman" w:eastAsia="Times New Roman" w:hAnsi="Times New Roman" w:cs="Times New Roman"/>
          <w:sz w:val="23"/>
          <w:szCs w:val="23"/>
          <w:lang w:eastAsia="lt-LT"/>
        </w:rPr>
        <w:t xml:space="preserve"> per 14 (keturiolika) kalendorinių dienų nuo šio užtikrinimo galiojimo termino pabaigos, </w:t>
      </w:r>
      <w:r>
        <w:rPr>
          <w:rFonts w:ascii="Times New Roman" w:eastAsia="Times New Roman" w:hAnsi="Times New Roman" w:cs="Times New Roman"/>
          <w:sz w:val="23"/>
          <w:szCs w:val="23"/>
          <w:lang w:eastAsia="lt-LT"/>
        </w:rPr>
        <w:t>Tei</w:t>
      </w:r>
      <w:r w:rsidRPr="003D240B">
        <w:rPr>
          <w:rFonts w:ascii="Times New Roman" w:eastAsia="Times New Roman" w:hAnsi="Times New Roman" w:cs="Times New Roman"/>
          <w:sz w:val="23"/>
          <w:szCs w:val="23"/>
          <w:lang w:eastAsia="lt-LT"/>
        </w:rPr>
        <w:t>kėjui pateikus prašymą.</w:t>
      </w:r>
    </w:p>
    <w:p w14:paraId="4F5D1913" w14:textId="77777777" w:rsidR="008000CD" w:rsidRPr="00FA0815" w:rsidRDefault="008000CD" w:rsidP="008000CD">
      <w:pPr>
        <w:pStyle w:val="Pagrindinistekstas"/>
        <w:tabs>
          <w:tab w:val="left" w:pos="1560"/>
        </w:tabs>
        <w:spacing w:after="0"/>
        <w:ind w:left="851" w:firstLine="0"/>
        <w:rPr>
          <w:iCs/>
          <w:szCs w:val="24"/>
        </w:rPr>
      </w:pPr>
    </w:p>
    <w:p w14:paraId="47958B22" w14:textId="29D30B19" w:rsidR="00BA7DB6" w:rsidRPr="00BA7DB6" w:rsidRDefault="007A2A11" w:rsidP="002821F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r w:rsidR="00BA7DB6" w:rsidRPr="00BA7DB6">
        <w:rPr>
          <w:rFonts w:ascii="Times New Roman" w:eastAsia="Calibri" w:hAnsi="Times New Roman" w:cs="Times New Roman"/>
          <w:b/>
          <w:bCs/>
          <w:sz w:val="24"/>
          <w:szCs w:val="24"/>
        </w:rPr>
        <w:t>. NENUGALIMOS JĖGOS APLINKYBĖS (FORCE MAJEURE)</w:t>
      </w:r>
    </w:p>
    <w:p w14:paraId="4F07607B" w14:textId="77777777" w:rsidR="00BA7DB6" w:rsidRPr="00BA7DB6" w:rsidRDefault="00BA7DB6" w:rsidP="002821F0">
      <w:pPr>
        <w:spacing w:after="0" w:line="240" w:lineRule="auto"/>
        <w:jc w:val="center"/>
        <w:rPr>
          <w:rFonts w:ascii="Times New Roman" w:eastAsia="Calibri" w:hAnsi="Times New Roman" w:cs="Times New Roman"/>
          <w:b/>
          <w:bCs/>
          <w:sz w:val="24"/>
          <w:szCs w:val="24"/>
        </w:rPr>
      </w:pPr>
    </w:p>
    <w:p w14:paraId="690D334F" w14:textId="41D387D2"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BA7DB6" w:rsidRPr="00BA7DB6">
        <w:rPr>
          <w:rFonts w:ascii="Times New Roman" w:eastAsia="Calibri" w:hAnsi="Times New Roman" w:cs="Times New Roman"/>
          <w:sz w:val="24"/>
          <w:szCs w:val="24"/>
        </w:rPr>
        <w:t>.1. Nė viena iš Šalių neatsako už prisiimtų įsipareigojimų visišką ar dalinį neįvykdymą, jeigu įrodo, kad įsipareigojimų neįvykdė dėl nenugalimos jėgos aplinkybių (Force Majeure).</w:t>
      </w:r>
    </w:p>
    <w:p w14:paraId="3A765BBB" w14:textId="202BD744"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BA7DB6" w:rsidRPr="00BA7DB6">
        <w:rPr>
          <w:rFonts w:ascii="Times New Roman" w:eastAsia="Calibri" w:hAnsi="Times New Roman" w:cs="Times New Roman"/>
          <w:sz w:val="24"/>
          <w:szCs w:val="24"/>
        </w:rPr>
        <w:t>.2. 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9A9DC57" w14:textId="65F8249E"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BA7DB6" w:rsidRPr="00BA7DB6">
        <w:rPr>
          <w:rFonts w:ascii="Times New Roman" w:eastAsia="Calibri" w:hAnsi="Times New Roman" w:cs="Times New Roman"/>
          <w:sz w:val="24"/>
          <w:szCs w:val="24"/>
        </w:rPr>
        <w:t>.3. Nenugalimos jėgos aplinkybėmis yra laikomos aplinkybės, nurodytos Civiliniame kodekse ir norminiuose teisės aktuose.</w:t>
      </w:r>
    </w:p>
    <w:p w14:paraId="5720D88A" w14:textId="77777777" w:rsidR="00B4261E" w:rsidRPr="00BA7DB6" w:rsidRDefault="00B4261E" w:rsidP="001F42B0">
      <w:pPr>
        <w:spacing w:after="0" w:line="240" w:lineRule="auto"/>
        <w:jc w:val="both"/>
        <w:rPr>
          <w:rFonts w:ascii="Times New Roman" w:eastAsia="Calibri" w:hAnsi="Times New Roman" w:cs="Times New Roman"/>
          <w:sz w:val="24"/>
          <w:szCs w:val="24"/>
        </w:rPr>
      </w:pPr>
    </w:p>
    <w:p w14:paraId="4D99733B" w14:textId="5F559C6B" w:rsidR="00BA7DB6" w:rsidRPr="00BA7DB6" w:rsidRDefault="007A2A11" w:rsidP="002821F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9</w:t>
      </w:r>
      <w:r w:rsidR="00BA7DB6" w:rsidRPr="00BA7DB6">
        <w:rPr>
          <w:rFonts w:ascii="Times New Roman" w:eastAsia="Calibri" w:hAnsi="Times New Roman" w:cs="Times New Roman"/>
          <w:b/>
          <w:bCs/>
          <w:sz w:val="24"/>
          <w:szCs w:val="24"/>
        </w:rPr>
        <w:t>. KITOS NUOSTATOS</w:t>
      </w:r>
    </w:p>
    <w:p w14:paraId="12E68397" w14:textId="77777777" w:rsidR="00BA7DB6" w:rsidRPr="00BA7DB6" w:rsidRDefault="00BA7DB6" w:rsidP="002821F0">
      <w:pPr>
        <w:spacing w:after="0" w:line="240" w:lineRule="auto"/>
        <w:jc w:val="center"/>
        <w:rPr>
          <w:rFonts w:ascii="Times New Roman" w:eastAsia="Calibri" w:hAnsi="Times New Roman" w:cs="Times New Roman"/>
          <w:b/>
          <w:bCs/>
          <w:sz w:val="24"/>
          <w:szCs w:val="24"/>
        </w:rPr>
      </w:pPr>
    </w:p>
    <w:p w14:paraId="3052F393" w14:textId="34A35F1A"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.1. Vykdydamos Sutarties sąlygas, Šalys vadovaujasi Lietuvos Respublikos įstatymais ir kitais norminiais teisės aktais.</w:t>
      </w:r>
    </w:p>
    <w:p w14:paraId="79571F52" w14:textId="40262E39"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.2. Visi iškilę ginčai sprendžiami Šalių tarpusavio susitarimu, o jeigu tokiu būdu nepavyksta jų išspręsti, Šalys veikia Lietuvos Respublikos įstatymų nustatyta tvarka.</w:t>
      </w:r>
    </w:p>
    <w:p w14:paraId="1E599396" w14:textId="00EE24AC"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 xml:space="preserve">.3. </w:t>
      </w:r>
      <w:r w:rsidR="00BA7DB6" w:rsidRPr="00BA7DB6">
        <w:rPr>
          <w:rFonts w:ascii="Times New Roman" w:eastAsia="Times New Roman" w:hAnsi="Times New Roman" w:cs="Times New Roman"/>
          <w:color w:val="000000" w:themeColor="text1"/>
          <w:sz w:val="24"/>
          <w:szCs w:val="24"/>
          <w:lang w:eastAsia="lt-LT"/>
        </w:rPr>
        <w:t xml:space="preserve">Sutartis pasirašoma </w:t>
      </w:r>
      <w:r w:rsidR="00BA7DB6" w:rsidRPr="00BA7DB6">
        <w:rPr>
          <w:rFonts w:ascii="Times New Roman" w:eastAsia="Calibri" w:hAnsi="Times New Roman" w:cs="Times New Roman"/>
          <w:sz w:val="24"/>
          <w:szCs w:val="24"/>
        </w:rPr>
        <w:t>elektronin</w:t>
      </w:r>
      <w:r w:rsidR="00083D56">
        <w:rPr>
          <w:rFonts w:ascii="Times New Roman" w:eastAsia="Calibri" w:hAnsi="Times New Roman" w:cs="Times New Roman"/>
          <w:sz w:val="24"/>
          <w:szCs w:val="24"/>
        </w:rPr>
        <w:t>iu ir (ar) mobiliu Šalių parašu</w:t>
      </w:r>
      <w:r w:rsidR="00BA7DB6" w:rsidRPr="00BA7DB6">
        <w:rPr>
          <w:rFonts w:ascii="Times New Roman" w:eastAsia="Times New Roman" w:hAnsi="Times New Roman" w:cs="Times New Roman"/>
          <w:color w:val="000000" w:themeColor="text1"/>
          <w:sz w:val="24"/>
          <w:szCs w:val="24"/>
          <w:lang w:eastAsia="lt-LT"/>
        </w:rPr>
        <w:t>,</w:t>
      </w:r>
      <w:r w:rsidR="00BA7DB6" w:rsidRPr="00BA7DB6">
        <w:rPr>
          <w:rFonts w:ascii="Times New Roman" w:eastAsia="Calibri" w:hAnsi="Times New Roman" w:cs="Times New Roman"/>
          <w:sz w:val="24"/>
          <w:szCs w:val="24"/>
        </w:rPr>
        <w:t xml:space="preserve"> taip Šalims pasiliekant po Šaliai skirtą Sutarties egzempliorių</w:t>
      </w:r>
      <w:r w:rsidR="00BA7DB6" w:rsidRPr="00BA7DB6">
        <w:rPr>
          <w:rFonts w:ascii="Times New Roman" w:eastAsia="Times New Roman" w:hAnsi="Times New Roman" w:cs="Times New Roman"/>
          <w:color w:val="000000" w:themeColor="text1"/>
          <w:sz w:val="24"/>
          <w:szCs w:val="24"/>
          <w:lang w:eastAsia="lt-LT"/>
        </w:rPr>
        <w:t>.</w:t>
      </w:r>
    </w:p>
    <w:p w14:paraId="6D7FB2A3" w14:textId="08B153B2" w:rsidR="00BA7DB6" w:rsidRPr="00BA7DB6" w:rsidRDefault="007A2A11"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 xml:space="preserve">.4. Visi Sutarties pakeitimai ir papildymai galioja tik tada, kai jie patvirtinti visų Sutarties Šalių atstovų parašais, kaip tai numatyta Sutarties </w:t>
      </w:r>
      <w:r w:rsidR="00F84B3D">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.3 papunktyje.</w:t>
      </w:r>
    </w:p>
    <w:p w14:paraId="56F50C8D" w14:textId="608785D8" w:rsidR="00BA7DB6" w:rsidRPr="00BA7DB6" w:rsidRDefault="00F84B3D"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.5. Nė viena iš Šalių negali be raštiško kitos Šalies sutikimo savo teisių ir pareigų, prisiimtų Sutartimi, perduoti trečiosioms šalims.</w:t>
      </w:r>
    </w:p>
    <w:p w14:paraId="11EF6873" w14:textId="62BCC1F8" w:rsidR="00BA7DB6" w:rsidRPr="00BA7DB6" w:rsidRDefault="00F84B3D"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 xml:space="preserve">.6. Sutarties Šalys įsipareigoja nedelsdamos raštu pranešti viena kitai apie Sutarties </w:t>
      </w:r>
      <w:r w:rsidR="00E24EB7">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 xml:space="preserve">.11 ir </w:t>
      </w:r>
      <w:r w:rsidR="00E24EB7">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.12 papunkčiuose nurodytų duomenų pasikeitimą.</w:t>
      </w:r>
    </w:p>
    <w:p w14:paraId="2886B47C" w14:textId="20A42CA3" w:rsidR="00BA7DB6" w:rsidRPr="00BA7DB6" w:rsidRDefault="00F84B3D" w:rsidP="00060CB1">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 xml:space="preserve">.7. </w:t>
      </w:r>
      <w:r w:rsidR="00BA7DB6" w:rsidRPr="00BA7DB6">
        <w:rPr>
          <w:rFonts w:ascii="Times New Roman" w:eastAsia="Times New Roman" w:hAnsi="Times New Roman" w:cs="Times New Roman"/>
          <w:sz w:val="24"/>
          <w:szCs w:val="24"/>
          <w:lang w:eastAsia="lt-LT"/>
        </w:rPr>
        <w:t xml:space="preserve">Sutartis </w:t>
      </w:r>
      <w:r w:rsidR="00E24EB7">
        <w:rPr>
          <w:rFonts w:ascii="Times New Roman" w:eastAsia="Times New Roman" w:hAnsi="Times New Roman" w:cs="Times New Roman"/>
          <w:sz w:val="24"/>
          <w:szCs w:val="24"/>
          <w:lang w:eastAsia="lt-LT"/>
        </w:rPr>
        <w:t>jo</w:t>
      </w:r>
      <w:r w:rsidR="00BA7DB6" w:rsidRPr="00BA7DB6">
        <w:rPr>
          <w:rFonts w:ascii="Times New Roman" w:eastAsia="Times New Roman" w:hAnsi="Times New Roman" w:cs="Times New Roman"/>
          <w:sz w:val="24"/>
          <w:szCs w:val="24"/>
          <w:lang w:eastAsia="lt-LT"/>
        </w:rPr>
        <w:t>s galiojimo laikotarpiu gali būti keičiama vadovaujantis Viešųjų pirkimų įstatymo 89 straipsniu,</w:t>
      </w:r>
      <w:r w:rsidR="00BA7DB6" w:rsidRPr="00BA7DB6">
        <w:rPr>
          <w:rFonts w:ascii="Times New Roman" w:eastAsia="Calibri" w:hAnsi="Times New Roman" w:cs="Times New Roman"/>
          <w:sz w:val="24"/>
          <w:szCs w:val="24"/>
        </w:rPr>
        <w:t xml:space="preserve"> išskyrus tokias Sutarties sąlygas, kurias pakeitus būtų pažeisti Viešųjų pirkimų įstatymo 17 straipsnyje nustatyti principai ir tikslai.</w:t>
      </w:r>
      <w:r w:rsidR="00BA7DB6" w:rsidRPr="00BA7DB6">
        <w:rPr>
          <w:rFonts w:ascii="Times New Roman" w:eastAsia="Times New Roman" w:hAnsi="Times New Roman" w:cs="Times New Roman"/>
          <w:sz w:val="24"/>
          <w:szCs w:val="24"/>
          <w:lang w:eastAsia="lt-LT"/>
        </w:rPr>
        <w:t xml:space="preserve"> Sutarties sąlygų pakeitimai įforminami Šalių susitarimais, kurie yra neatsiejama Sutarties dalis.</w:t>
      </w:r>
    </w:p>
    <w:p w14:paraId="52C6AF12" w14:textId="5A61F354" w:rsidR="00BA7DB6" w:rsidRPr="00BA7DB6" w:rsidRDefault="00F84B3D"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.8.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2B371DF5" w14:textId="52CA7BBE" w:rsidR="00BA7DB6" w:rsidRPr="00BA7DB6" w:rsidRDefault="00F84B3D"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.9. Už Sutarties ir jos pakeitimų paskelbimą pagal Viešųjų pirkimų įstatymo 86 straipsnio 9 dalies reikalavimus atsakingas asmuo</w:t>
      </w:r>
      <w:r w:rsidR="00060CB1">
        <w:rPr>
          <w:rFonts w:ascii="Times New Roman" w:eastAsia="Calibri" w:hAnsi="Times New Roman" w:cs="Times New Roman"/>
          <w:sz w:val="24"/>
          <w:szCs w:val="24"/>
        </w:rPr>
        <w:t xml:space="preserve">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pareigos, vardas pavardė</w:t>
      </w:r>
      <w:r w:rsidR="00060CB1" w:rsidRPr="00397BDA">
        <w:rPr>
          <w:rFonts w:ascii="Times New Roman" w:eastAsia="Times New Roman" w:hAnsi="Times New Roman" w:cs="Times New Roman"/>
          <w:color w:val="0070C0"/>
          <w:sz w:val="24"/>
          <w:szCs w:val="24"/>
          <w:lang w:eastAsia="lt-LT"/>
        </w:rPr>
        <w:t>&gt;</w:t>
      </w:r>
      <w:r w:rsidR="00BA7DB6" w:rsidRPr="00D87754">
        <w:rPr>
          <w:rFonts w:ascii="Times New Roman" w:eastAsia="Calibri" w:hAnsi="Times New Roman" w:cs="Times New Roman"/>
          <w:sz w:val="24"/>
          <w:szCs w:val="24"/>
        </w:rPr>
        <w:t>.</w:t>
      </w:r>
    </w:p>
    <w:p w14:paraId="7C85005D" w14:textId="5D06D9E3" w:rsidR="00BA7DB6" w:rsidRPr="00BA7DB6" w:rsidRDefault="00F84B3D" w:rsidP="00060CB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BA7DB6" w:rsidRPr="00BA7DB6">
        <w:rPr>
          <w:rFonts w:ascii="Times New Roman" w:eastAsia="Calibri" w:hAnsi="Times New Roman" w:cs="Times New Roman"/>
          <w:sz w:val="24"/>
          <w:szCs w:val="24"/>
        </w:rPr>
        <w:t>.10. Sutartis turi priedus, kurie yra sudėtinės ir neatskiriamos Sutarties dalys:</w:t>
      </w:r>
    </w:p>
    <w:p w14:paraId="156BF11D" w14:textId="73DB98A3"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.10.1.</w:t>
      </w:r>
      <w:r w:rsidR="008E449F">
        <w:rPr>
          <w:rFonts w:ascii="Times New Roman" w:eastAsia="Times New Roman" w:hAnsi="Times New Roman" w:cs="Times New Roman"/>
          <w:sz w:val="24"/>
          <w:szCs w:val="24"/>
          <w:lang w:eastAsia="lt-LT"/>
        </w:rPr>
        <w:t xml:space="preserve"> </w:t>
      </w:r>
      <w:r w:rsidR="00BA7DB6" w:rsidRPr="001701AB">
        <w:rPr>
          <w:rFonts w:ascii="Times New Roman" w:eastAsia="Times New Roman" w:hAnsi="Times New Roman" w:cs="Times New Roman"/>
          <w:b/>
          <w:bCs/>
          <w:sz w:val="24"/>
          <w:szCs w:val="24"/>
          <w:lang w:eastAsia="lt-LT"/>
        </w:rPr>
        <w:t>1 priedas</w:t>
      </w:r>
      <w:r w:rsidR="00BA7DB6" w:rsidRPr="00BA7DB6">
        <w:rPr>
          <w:rFonts w:ascii="Times New Roman" w:eastAsia="Times New Roman" w:hAnsi="Times New Roman" w:cs="Times New Roman"/>
          <w:sz w:val="24"/>
          <w:szCs w:val="24"/>
          <w:lang w:eastAsia="lt-LT"/>
        </w:rPr>
        <w:t xml:space="preserve"> – „Paslaugų įkainiai“;</w:t>
      </w:r>
    </w:p>
    <w:p w14:paraId="690DACCA" w14:textId="0371D80A"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.10.2.</w:t>
      </w:r>
      <w:r w:rsidR="008E449F">
        <w:rPr>
          <w:rFonts w:ascii="Times New Roman" w:eastAsia="Times New Roman" w:hAnsi="Times New Roman" w:cs="Times New Roman"/>
          <w:sz w:val="24"/>
          <w:szCs w:val="24"/>
          <w:lang w:eastAsia="lt-LT"/>
        </w:rPr>
        <w:t xml:space="preserve"> </w:t>
      </w:r>
      <w:r w:rsidR="00BA7DB6" w:rsidRPr="001701AB">
        <w:rPr>
          <w:rFonts w:ascii="Times New Roman" w:eastAsia="Times New Roman" w:hAnsi="Times New Roman" w:cs="Times New Roman"/>
          <w:b/>
          <w:bCs/>
          <w:sz w:val="24"/>
          <w:szCs w:val="24"/>
          <w:lang w:eastAsia="lt-LT"/>
        </w:rPr>
        <w:t>2 priedas</w:t>
      </w:r>
      <w:r w:rsidR="00BA7DB6" w:rsidRPr="00BA7DB6">
        <w:rPr>
          <w:rFonts w:ascii="Times New Roman" w:eastAsia="Times New Roman" w:hAnsi="Times New Roman" w:cs="Times New Roman"/>
          <w:sz w:val="24"/>
          <w:szCs w:val="24"/>
          <w:lang w:eastAsia="lt-LT"/>
        </w:rPr>
        <w:t xml:space="preserve"> – „Programinės įrangos „RINA“ veikimo stebėjimo, priežiūros ir </w:t>
      </w:r>
      <w:r w:rsidR="00584309">
        <w:rPr>
          <w:rFonts w:ascii="Times New Roman" w:eastAsia="Times New Roman" w:hAnsi="Times New Roman" w:cs="Times New Roman"/>
          <w:sz w:val="24"/>
          <w:szCs w:val="24"/>
          <w:lang w:eastAsia="lt-LT"/>
        </w:rPr>
        <w:t>vystymo</w:t>
      </w:r>
      <w:r w:rsidR="00BA7DB6" w:rsidRPr="00BA7DB6">
        <w:rPr>
          <w:rFonts w:ascii="Times New Roman" w:eastAsia="Times New Roman" w:hAnsi="Times New Roman" w:cs="Times New Roman"/>
          <w:sz w:val="24"/>
          <w:szCs w:val="24"/>
          <w:lang w:eastAsia="lt-LT"/>
        </w:rPr>
        <w:t xml:space="preserve"> paslaugų pirkimo techninė specifikacija“;</w:t>
      </w:r>
    </w:p>
    <w:p w14:paraId="5A267D57" w14:textId="70AC651D" w:rsidR="001701AB"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.10.3.</w:t>
      </w:r>
      <w:r w:rsidR="008E449F">
        <w:rPr>
          <w:rFonts w:ascii="Times New Roman" w:eastAsia="Times New Roman" w:hAnsi="Times New Roman" w:cs="Times New Roman"/>
          <w:sz w:val="24"/>
          <w:szCs w:val="24"/>
          <w:lang w:eastAsia="lt-LT"/>
        </w:rPr>
        <w:t xml:space="preserve"> </w:t>
      </w:r>
      <w:r w:rsidR="00BA7DB6" w:rsidRPr="001701AB">
        <w:rPr>
          <w:rFonts w:ascii="Times New Roman" w:eastAsia="Times New Roman" w:hAnsi="Times New Roman" w:cs="Times New Roman"/>
          <w:b/>
          <w:bCs/>
          <w:sz w:val="24"/>
          <w:szCs w:val="24"/>
          <w:lang w:eastAsia="lt-LT"/>
        </w:rPr>
        <w:t>3 priedas</w:t>
      </w:r>
      <w:r w:rsidR="00BA7DB6" w:rsidRPr="00BA7DB6">
        <w:rPr>
          <w:rFonts w:ascii="Times New Roman" w:eastAsia="Times New Roman" w:hAnsi="Times New Roman" w:cs="Times New Roman"/>
          <w:sz w:val="24"/>
          <w:szCs w:val="24"/>
          <w:lang w:eastAsia="lt-LT"/>
        </w:rPr>
        <w:t xml:space="preserve"> – „Specialistai“</w:t>
      </w:r>
      <w:r w:rsidR="001701AB">
        <w:rPr>
          <w:rFonts w:ascii="Times New Roman" w:eastAsia="Times New Roman" w:hAnsi="Times New Roman" w:cs="Times New Roman"/>
          <w:sz w:val="24"/>
          <w:szCs w:val="24"/>
          <w:lang w:eastAsia="lt-LT"/>
        </w:rPr>
        <w:t>;</w:t>
      </w:r>
    </w:p>
    <w:p w14:paraId="4CAAB79F" w14:textId="19506D6B"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sidRPr="00B71DD1">
        <w:rPr>
          <w:rFonts w:ascii="Times New Roman" w:eastAsia="Times New Roman" w:hAnsi="Times New Roman" w:cs="Times New Roman"/>
          <w:sz w:val="24"/>
          <w:szCs w:val="24"/>
          <w:lang w:eastAsia="lt-LT"/>
        </w:rPr>
        <w:t>9</w:t>
      </w:r>
      <w:r w:rsidR="001701AB" w:rsidRPr="00B71DD1">
        <w:rPr>
          <w:rFonts w:ascii="Times New Roman" w:eastAsia="Times New Roman" w:hAnsi="Times New Roman" w:cs="Times New Roman"/>
          <w:sz w:val="24"/>
          <w:szCs w:val="24"/>
          <w:lang w:eastAsia="lt-LT"/>
        </w:rPr>
        <w:t xml:space="preserve">.10.4  </w:t>
      </w:r>
      <w:r w:rsidR="001701AB" w:rsidRPr="00B71DD1">
        <w:rPr>
          <w:rFonts w:ascii="Times New Roman" w:eastAsia="Times New Roman" w:hAnsi="Times New Roman" w:cs="Times New Roman"/>
          <w:b/>
          <w:bCs/>
          <w:sz w:val="24"/>
          <w:szCs w:val="24"/>
          <w:lang w:eastAsia="lt-LT"/>
        </w:rPr>
        <w:t>4 priedas</w:t>
      </w:r>
      <w:r w:rsidR="001701AB" w:rsidRPr="00B71DD1">
        <w:rPr>
          <w:rFonts w:ascii="Times New Roman" w:eastAsia="Times New Roman" w:hAnsi="Times New Roman" w:cs="Times New Roman"/>
          <w:sz w:val="24"/>
          <w:szCs w:val="24"/>
          <w:lang w:eastAsia="lt-LT"/>
        </w:rPr>
        <w:t xml:space="preserve"> – Susitarimas dėl duomenų tvarkymo</w:t>
      </w:r>
      <w:r w:rsidR="00BA7DB6" w:rsidRPr="00B71DD1">
        <w:rPr>
          <w:rFonts w:ascii="Times New Roman" w:eastAsia="Times New Roman" w:hAnsi="Times New Roman" w:cs="Times New Roman"/>
          <w:sz w:val="24"/>
          <w:szCs w:val="24"/>
          <w:lang w:eastAsia="lt-LT"/>
        </w:rPr>
        <w:t>.</w:t>
      </w:r>
    </w:p>
    <w:p w14:paraId="4C531A5D" w14:textId="4BD4ABB8" w:rsidR="00BA7DB6" w:rsidRPr="00BA7DB6" w:rsidRDefault="00F84B3D" w:rsidP="00DC4324">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 xml:space="preserve">.11. </w:t>
      </w:r>
      <w:r w:rsidR="00BA7DB6" w:rsidRPr="00956505">
        <w:rPr>
          <w:rFonts w:ascii="Times New Roman" w:eastAsia="Times New Roman" w:hAnsi="Times New Roman" w:cs="Times New Roman"/>
          <w:sz w:val="24"/>
          <w:szCs w:val="24"/>
          <w:u w:val="single"/>
          <w:lang w:eastAsia="lt-LT"/>
        </w:rPr>
        <w:t>Perkančiųjų organizacijų</w:t>
      </w:r>
      <w:r w:rsidR="00BA7DB6" w:rsidRPr="00BA7DB6">
        <w:rPr>
          <w:rFonts w:ascii="Times New Roman" w:eastAsia="Times New Roman" w:hAnsi="Times New Roman" w:cs="Times New Roman"/>
          <w:sz w:val="24"/>
          <w:szCs w:val="24"/>
          <w:lang w:eastAsia="lt-LT"/>
        </w:rPr>
        <w:t xml:space="preserve"> atsakingi už Sutarties vykdymą asmenys:</w:t>
      </w:r>
    </w:p>
    <w:p w14:paraId="2B274631" w14:textId="1B7EDA15"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 xml:space="preserve">.11.1. Ministerijos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pareigos, vardas pavardė</w:t>
      </w:r>
      <w:r w:rsidR="00060CB1" w:rsidRPr="00397BDA">
        <w:rPr>
          <w:rFonts w:ascii="Times New Roman" w:eastAsia="Times New Roman" w:hAnsi="Times New Roman" w:cs="Times New Roman"/>
          <w:color w:val="0070C0"/>
          <w:sz w:val="24"/>
          <w:szCs w:val="24"/>
          <w:lang w:eastAsia="lt-LT"/>
        </w:rPr>
        <w:t>&gt;</w:t>
      </w:r>
      <w:r w:rsidR="00CB7C92" w:rsidRPr="00CB7C92">
        <w:rPr>
          <w:rFonts w:ascii="Times New Roman" w:eastAsia="Times New Roman" w:hAnsi="Times New Roman" w:cs="Times New Roman"/>
          <w:sz w:val="24"/>
          <w:szCs w:val="24"/>
          <w:lang w:eastAsia="lt-LT"/>
        </w:rPr>
        <w:t xml:space="preserve">, tel.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D87754">
        <w:rPr>
          <w:rFonts w:ascii="Times New Roman" w:eastAsia="Calibri" w:hAnsi="Times New Roman" w:cs="Times New Roman"/>
          <w:sz w:val="24"/>
          <w:szCs w:val="24"/>
        </w:rPr>
        <w:t>.</w:t>
      </w:r>
      <w:r w:rsidR="00CB7C92" w:rsidRPr="00CB7C92">
        <w:rPr>
          <w:rFonts w:ascii="Times New Roman" w:eastAsia="Times New Roman" w:hAnsi="Times New Roman" w:cs="Times New Roman"/>
          <w:sz w:val="24"/>
          <w:szCs w:val="24"/>
          <w:lang w:eastAsia="lt-LT"/>
        </w:rPr>
        <w:t xml:space="preserve">, el. paštas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w:t>
      </w:r>
      <w:r w:rsidR="00CB7C92" w:rsidRPr="00CB7C92">
        <w:rPr>
          <w:rFonts w:ascii="Times New Roman" w:eastAsia="Times New Roman" w:hAnsi="Times New Roman" w:cs="Times New Roman"/>
          <w:sz w:val="24"/>
          <w:szCs w:val="24"/>
          <w:lang w:eastAsia="lt-LT"/>
        </w:rPr>
        <w:t>(jos</w:t>
      </w:r>
      <w:r w:rsidR="00060CB1">
        <w:rPr>
          <w:rFonts w:ascii="Times New Roman" w:eastAsia="Times New Roman" w:hAnsi="Times New Roman" w:cs="Times New Roman"/>
          <w:sz w:val="24"/>
          <w:szCs w:val="24"/>
          <w:lang w:eastAsia="lt-LT"/>
        </w:rPr>
        <w:t>/jo</w:t>
      </w:r>
      <w:r w:rsidR="00CB7C92" w:rsidRPr="00CB7C92">
        <w:rPr>
          <w:rFonts w:ascii="Times New Roman" w:eastAsia="Times New Roman" w:hAnsi="Times New Roman" w:cs="Times New Roman"/>
          <w:sz w:val="24"/>
          <w:szCs w:val="24"/>
          <w:lang w:eastAsia="lt-LT"/>
        </w:rPr>
        <w:t xml:space="preserve"> nesant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CB7C92" w:rsidRPr="00CB7C92">
        <w:rPr>
          <w:rFonts w:ascii="Times New Roman" w:eastAsia="Times New Roman" w:hAnsi="Times New Roman" w:cs="Times New Roman"/>
          <w:sz w:val="24"/>
          <w:szCs w:val="24"/>
          <w:lang w:eastAsia="lt-LT"/>
        </w:rPr>
        <w:t>);</w:t>
      </w:r>
    </w:p>
    <w:p w14:paraId="1CBC8890" w14:textId="30CCD75D"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 xml:space="preserve">.11.2. Užimtumo tarnybos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pareigos, vardas pavardė</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tel.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D87754">
        <w:rPr>
          <w:rFonts w:ascii="Times New Roman" w:eastAsia="Calibri" w:hAnsi="Times New Roman" w:cs="Times New Roman"/>
          <w:sz w:val="24"/>
          <w:szCs w:val="24"/>
        </w:rPr>
        <w:t>.</w:t>
      </w:r>
      <w:r w:rsidR="00060CB1" w:rsidRPr="00CB7C92">
        <w:rPr>
          <w:rFonts w:ascii="Times New Roman" w:eastAsia="Times New Roman" w:hAnsi="Times New Roman" w:cs="Times New Roman"/>
          <w:sz w:val="24"/>
          <w:szCs w:val="24"/>
          <w:lang w:eastAsia="lt-LT"/>
        </w:rPr>
        <w:t xml:space="preserve">, el. paštas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(jos</w:t>
      </w:r>
      <w:r w:rsidR="00060CB1">
        <w:rPr>
          <w:rFonts w:ascii="Times New Roman" w:eastAsia="Times New Roman" w:hAnsi="Times New Roman" w:cs="Times New Roman"/>
          <w:sz w:val="24"/>
          <w:szCs w:val="24"/>
          <w:lang w:eastAsia="lt-LT"/>
        </w:rPr>
        <w:t>/jo</w:t>
      </w:r>
      <w:r w:rsidR="00060CB1" w:rsidRPr="00CB7C92">
        <w:rPr>
          <w:rFonts w:ascii="Times New Roman" w:eastAsia="Times New Roman" w:hAnsi="Times New Roman" w:cs="Times New Roman"/>
          <w:sz w:val="24"/>
          <w:szCs w:val="24"/>
          <w:lang w:eastAsia="lt-LT"/>
        </w:rPr>
        <w:t xml:space="preserve"> nesant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w:t>
      </w:r>
    </w:p>
    <w:p w14:paraId="07CFD016" w14:textId="63315531"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 xml:space="preserve">.11.3. Fondo valdybos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pareigos, vardas pavardė</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tel.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D87754">
        <w:rPr>
          <w:rFonts w:ascii="Times New Roman" w:eastAsia="Calibri" w:hAnsi="Times New Roman" w:cs="Times New Roman"/>
          <w:sz w:val="24"/>
          <w:szCs w:val="24"/>
        </w:rPr>
        <w:t>.</w:t>
      </w:r>
      <w:r w:rsidR="00060CB1" w:rsidRPr="00CB7C92">
        <w:rPr>
          <w:rFonts w:ascii="Times New Roman" w:eastAsia="Times New Roman" w:hAnsi="Times New Roman" w:cs="Times New Roman"/>
          <w:sz w:val="24"/>
          <w:szCs w:val="24"/>
          <w:lang w:eastAsia="lt-LT"/>
        </w:rPr>
        <w:t xml:space="preserve">, el. paštas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(jos</w:t>
      </w:r>
      <w:r w:rsidR="00060CB1">
        <w:rPr>
          <w:rFonts w:ascii="Times New Roman" w:eastAsia="Times New Roman" w:hAnsi="Times New Roman" w:cs="Times New Roman"/>
          <w:sz w:val="24"/>
          <w:szCs w:val="24"/>
          <w:lang w:eastAsia="lt-LT"/>
        </w:rPr>
        <w:t>/jo</w:t>
      </w:r>
      <w:r w:rsidR="00060CB1" w:rsidRPr="00CB7C92">
        <w:rPr>
          <w:rFonts w:ascii="Times New Roman" w:eastAsia="Times New Roman" w:hAnsi="Times New Roman" w:cs="Times New Roman"/>
          <w:sz w:val="24"/>
          <w:szCs w:val="24"/>
          <w:lang w:eastAsia="lt-LT"/>
        </w:rPr>
        <w:t xml:space="preserve"> nesant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w:t>
      </w:r>
    </w:p>
    <w:p w14:paraId="4A6E9251" w14:textId="2A46635B" w:rsidR="00BA7DB6" w:rsidRPr="00BA7DB6" w:rsidRDefault="00F84B3D" w:rsidP="002821F0">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 xml:space="preserve">.11.4. Valstybinės ligonių kasos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pareigos, vardas pavardė</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tel.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D87754">
        <w:rPr>
          <w:rFonts w:ascii="Times New Roman" w:eastAsia="Calibri" w:hAnsi="Times New Roman" w:cs="Times New Roman"/>
          <w:sz w:val="24"/>
          <w:szCs w:val="24"/>
        </w:rPr>
        <w:t>.</w:t>
      </w:r>
      <w:r w:rsidR="00060CB1" w:rsidRPr="00CB7C92">
        <w:rPr>
          <w:rFonts w:ascii="Times New Roman" w:eastAsia="Times New Roman" w:hAnsi="Times New Roman" w:cs="Times New Roman"/>
          <w:sz w:val="24"/>
          <w:szCs w:val="24"/>
          <w:lang w:eastAsia="lt-LT"/>
        </w:rPr>
        <w:t xml:space="preserve">, el. paštas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 xml:space="preserve"> (jos</w:t>
      </w:r>
      <w:r w:rsidR="00060CB1">
        <w:rPr>
          <w:rFonts w:ascii="Times New Roman" w:eastAsia="Times New Roman" w:hAnsi="Times New Roman" w:cs="Times New Roman"/>
          <w:sz w:val="24"/>
          <w:szCs w:val="24"/>
          <w:lang w:eastAsia="lt-LT"/>
        </w:rPr>
        <w:t>/jo</w:t>
      </w:r>
      <w:r w:rsidR="00060CB1" w:rsidRPr="00CB7C92">
        <w:rPr>
          <w:rFonts w:ascii="Times New Roman" w:eastAsia="Times New Roman" w:hAnsi="Times New Roman" w:cs="Times New Roman"/>
          <w:sz w:val="24"/>
          <w:szCs w:val="24"/>
          <w:lang w:eastAsia="lt-LT"/>
        </w:rPr>
        <w:t xml:space="preserve"> nesant – </w:t>
      </w:r>
      <w:r w:rsidR="00060CB1" w:rsidRPr="00397BDA">
        <w:rPr>
          <w:rFonts w:ascii="Times New Roman" w:eastAsia="Times New Roman" w:hAnsi="Times New Roman" w:cs="Times New Roman"/>
          <w:color w:val="0070C0"/>
          <w:sz w:val="24"/>
          <w:szCs w:val="24"/>
          <w:lang w:eastAsia="lt-LT"/>
        </w:rPr>
        <w:t>&lt;</w:t>
      </w:r>
      <w:r w:rsidR="00060CB1">
        <w:rPr>
          <w:rFonts w:ascii="Times New Roman" w:eastAsia="Times New Roman" w:hAnsi="Times New Roman" w:cs="Times New Roman"/>
          <w:color w:val="0070C0"/>
          <w:sz w:val="24"/>
          <w:szCs w:val="24"/>
          <w:lang w:eastAsia="lt-LT"/>
        </w:rPr>
        <w:t>....</w:t>
      </w:r>
      <w:r w:rsidR="00060CB1" w:rsidRPr="00397BDA">
        <w:rPr>
          <w:rFonts w:ascii="Times New Roman" w:eastAsia="Times New Roman" w:hAnsi="Times New Roman" w:cs="Times New Roman"/>
          <w:color w:val="0070C0"/>
          <w:sz w:val="24"/>
          <w:szCs w:val="24"/>
          <w:lang w:eastAsia="lt-LT"/>
        </w:rPr>
        <w:t>&gt;</w:t>
      </w:r>
      <w:r w:rsidR="00060CB1" w:rsidRPr="00CB7C92">
        <w:rPr>
          <w:rFonts w:ascii="Times New Roman" w:eastAsia="Times New Roman" w:hAnsi="Times New Roman" w:cs="Times New Roman"/>
          <w:sz w:val="24"/>
          <w:szCs w:val="24"/>
          <w:lang w:eastAsia="lt-LT"/>
        </w:rPr>
        <w:t>);</w:t>
      </w:r>
    </w:p>
    <w:p w14:paraId="3A201360" w14:textId="60AC7794" w:rsidR="005C4813" w:rsidRPr="00BA7DB6" w:rsidRDefault="00F84B3D" w:rsidP="005C4813">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BA7DB6" w:rsidRPr="00BA7DB6">
        <w:rPr>
          <w:rFonts w:ascii="Times New Roman" w:eastAsia="Times New Roman" w:hAnsi="Times New Roman" w:cs="Times New Roman"/>
          <w:sz w:val="24"/>
          <w:szCs w:val="24"/>
          <w:lang w:eastAsia="lt-LT"/>
        </w:rPr>
        <w:t xml:space="preserve">.12. </w:t>
      </w:r>
      <w:r w:rsidR="004A3E7D" w:rsidRPr="00956505">
        <w:rPr>
          <w:rFonts w:ascii="Times New Roman" w:eastAsia="Times New Roman" w:hAnsi="Times New Roman" w:cs="Times New Roman"/>
          <w:sz w:val="24"/>
          <w:szCs w:val="24"/>
          <w:u w:val="single"/>
          <w:lang w:eastAsia="lt-LT"/>
        </w:rPr>
        <w:t>Teikėjo atsakingas</w:t>
      </w:r>
      <w:r w:rsidR="00956505">
        <w:rPr>
          <w:rFonts w:ascii="Times New Roman" w:eastAsia="Times New Roman" w:hAnsi="Times New Roman" w:cs="Times New Roman"/>
          <w:sz w:val="24"/>
          <w:szCs w:val="24"/>
          <w:u w:val="single"/>
          <w:lang w:eastAsia="lt-LT"/>
        </w:rPr>
        <w:t xml:space="preserve"> (-gi)</w:t>
      </w:r>
      <w:r w:rsidR="004A3E7D" w:rsidRPr="00956505">
        <w:rPr>
          <w:rFonts w:ascii="Times New Roman" w:eastAsia="Times New Roman" w:hAnsi="Times New Roman" w:cs="Times New Roman"/>
          <w:sz w:val="24"/>
          <w:szCs w:val="24"/>
          <w:u w:val="single"/>
          <w:lang w:eastAsia="lt-LT"/>
        </w:rPr>
        <w:t xml:space="preserve"> už Sutarties vykdymą asmuo</w:t>
      </w:r>
      <w:r w:rsidR="00956505">
        <w:rPr>
          <w:rFonts w:ascii="Times New Roman" w:eastAsia="Times New Roman" w:hAnsi="Times New Roman" w:cs="Times New Roman"/>
          <w:sz w:val="24"/>
          <w:szCs w:val="24"/>
          <w:u w:val="single"/>
          <w:lang w:eastAsia="lt-LT"/>
        </w:rPr>
        <w:t xml:space="preserve"> (asmenys)</w:t>
      </w:r>
      <w:r w:rsidR="004A3E7D" w:rsidRPr="004A3E7D">
        <w:rPr>
          <w:rFonts w:ascii="Times New Roman" w:eastAsia="Times New Roman" w:hAnsi="Times New Roman" w:cs="Times New Roman"/>
          <w:sz w:val="24"/>
          <w:szCs w:val="24"/>
          <w:lang w:eastAsia="lt-LT"/>
        </w:rPr>
        <w:t xml:space="preserve">: </w:t>
      </w:r>
      <w:r w:rsidR="005C4813" w:rsidRPr="00397BDA">
        <w:rPr>
          <w:rFonts w:ascii="Times New Roman" w:eastAsia="Times New Roman" w:hAnsi="Times New Roman" w:cs="Times New Roman"/>
          <w:color w:val="0070C0"/>
          <w:sz w:val="24"/>
          <w:szCs w:val="24"/>
          <w:lang w:eastAsia="lt-LT"/>
        </w:rPr>
        <w:t>&lt;</w:t>
      </w:r>
      <w:r w:rsidR="005C4813">
        <w:rPr>
          <w:rFonts w:ascii="Times New Roman" w:eastAsia="Times New Roman" w:hAnsi="Times New Roman" w:cs="Times New Roman"/>
          <w:color w:val="0070C0"/>
          <w:sz w:val="24"/>
          <w:szCs w:val="24"/>
          <w:lang w:eastAsia="lt-LT"/>
        </w:rPr>
        <w:t>pareigos, vardas pavardė</w:t>
      </w:r>
      <w:r w:rsidR="005C4813" w:rsidRPr="00397BDA">
        <w:rPr>
          <w:rFonts w:ascii="Times New Roman" w:eastAsia="Times New Roman" w:hAnsi="Times New Roman" w:cs="Times New Roman"/>
          <w:color w:val="0070C0"/>
          <w:sz w:val="24"/>
          <w:szCs w:val="24"/>
          <w:lang w:eastAsia="lt-LT"/>
        </w:rPr>
        <w:t>&gt;</w:t>
      </w:r>
      <w:r w:rsidR="005C4813" w:rsidRPr="00CB7C92">
        <w:rPr>
          <w:rFonts w:ascii="Times New Roman" w:eastAsia="Times New Roman" w:hAnsi="Times New Roman" w:cs="Times New Roman"/>
          <w:sz w:val="24"/>
          <w:szCs w:val="24"/>
          <w:lang w:eastAsia="lt-LT"/>
        </w:rPr>
        <w:t xml:space="preserve">, tel. </w:t>
      </w:r>
      <w:r w:rsidR="005C4813" w:rsidRPr="00397BDA">
        <w:rPr>
          <w:rFonts w:ascii="Times New Roman" w:eastAsia="Times New Roman" w:hAnsi="Times New Roman" w:cs="Times New Roman"/>
          <w:color w:val="0070C0"/>
          <w:sz w:val="24"/>
          <w:szCs w:val="24"/>
          <w:lang w:eastAsia="lt-LT"/>
        </w:rPr>
        <w:t>&lt;</w:t>
      </w:r>
      <w:r w:rsidR="005C4813">
        <w:rPr>
          <w:rFonts w:ascii="Times New Roman" w:eastAsia="Times New Roman" w:hAnsi="Times New Roman" w:cs="Times New Roman"/>
          <w:color w:val="0070C0"/>
          <w:sz w:val="24"/>
          <w:szCs w:val="24"/>
          <w:lang w:eastAsia="lt-LT"/>
        </w:rPr>
        <w:t>....</w:t>
      </w:r>
      <w:r w:rsidR="005C4813" w:rsidRPr="00397BDA">
        <w:rPr>
          <w:rFonts w:ascii="Times New Roman" w:eastAsia="Times New Roman" w:hAnsi="Times New Roman" w:cs="Times New Roman"/>
          <w:color w:val="0070C0"/>
          <w:sz w:val="24"/>
          <w:szCs w:val="24"/>
          <w:lang w:eastAsia="lt-LT"/>
        </w:rPr>
        <w:t>&gt;</w:t>
      </w:r>
      <w:r w:rsidR="005C4813" w:rsidRPr="00D87754">
        <w:rPr>
          <w:rFonts w:ascii="Times New Roman" w:eastAsia="Calibri" w:hAnsi="Times New Roman" w:cs="Times New Roman"/>
          <w:sz w:val="24"/>
          <w:szCs w:val="24"/>
        </w:rPr>
        <w:t>.</w:t>
      </w:r>
      <w:r w:rsidR="005C4813" w:rsidRPr="00CB7C92">
        <w:rPr>
          <w:rFonts w:ascii="Times New Roman" w:eastAsia="Times New Roman" w:hAnsi="Times New Roman" w:cs="Times New Roman"/>
          <w:sz w:val="24"/>
          <w:szCs w:val="24"/>
          <w:lang w:eastAsia="lt-LT"/>
        </w:rPr>
        <w:t xml:space="preserve">, el. paštas </w:t>
      </w:r>
      <w:r w:rsidR="005C4813" w:rsidRPr="00397BDA">
        <w:rPr>
          <w:rFonts w:ascii="Times New Roman" w:eastAsia="Times New Roman" w:hAnsi="Times New Roman" w:cs="Times New Roman"/>
          <w:color w:val="0070C0"/>
          <w:sz w:val="24"/>
          <w:szCs w:val="24"/>
          <w:lang w:eastAsia="lt-LT"/>
        </w:rPr>
        <w:t>&lt;</w:t>
      </w:r>
      <w:r w:rsidR="005C4813">
        <w:rPr>
          <w:rFonts w:ascii="Times New Roman" w:eastAsia="Times New Roman" w:hAnsi="Times New Roman" w:cs="Times New Roman"/>
          <w:color w:val="0070C0"/>
          <w:sz w:val="24"/>
          <w:szCs w:val="24"/>
          <w:lang w:eastAsia="lt-LT"/>
        </w:rPr>
        <w:t>....</w:t>
      </w:r>
      <w:r w:rsidR="005C4813" w:rsidRPr="00397BDA">
        <w:rPr>
          <w:rFonts w:ascii="Times New Roman" w:eastAsia="Times New Roman" w:hAnsi="Times New Roman" w:cs="Times New Roman"/>
          <w:color w:val="0070C0"/>
          <w:sz w:val="24"/>
          <w:szCs w:val="24"/>
          <w:lang w:eastAsia="lt-LT"/>
        </w:rPr>
        <w:t>&gt;</w:t>
      </w:r>
      <w:r w:rsidR="005C4813" w:rsidRPr="00CB7C92">
        <w:rPr>
          <w:rFonts w:ascii="Times New Roman" w:eastAsia="Times New Roman" w:hAnsi="Times New Roman" w:cs="Times New Roman"/>
          <w:sz w:val="24"/>
          <w:szCs w:val="24"/>
          <w:lang w:eastAsia="lt-LT"/>
        </w:rPr>
        <w:t xml:space="preserve"> </w:t>
      </w:r>
      <w:r w:rsidR="005C4813">
        <w:rPr>
          <w:rFonts w:ascii="Times New Roman" w:eastAsia="Times New Roman" w:hAnsi="Times New Roman" w:cs="Times New Roman"/>
          <w:sz w:val="24"/>
          <w:szCs w:val="24"/>
          <w:lang w:eastAsia="lt-LT"/>
        </w:rPr>
        <w:t>.</w:t>
      </w:r>
    </w:p>
    <w:p w14:paraId="07A7B0A7" w14:textId="77777777" w:rsidR="00BA7DB6" w:rsidRPr="00BA7DB6" w:rsidRDefault="00BA7DB6" w:rsidP="002821F0">
      <w:pPr>
        <w:spacing w:after="0" w:line="240" w:lineRule="auto"/>
        <w:ind w:firstLine="851"/>
        <w:jc w:val="both"/>
        <w:rPr>
          <w:rFonts w:ascii="Times New Roman" w:eastAsia="Times New Roman" w:hAnsi="Times New Roman" w:cs="Times New Roman"/>
          <w:sz w:val="24"/>
          <w:szCs w:val="24"/>
          <w:lang w:eastAsia="lt-LT"/>
        </w:rPr>
      </w:pPr>
    </w:p>
    <w:p w14:paraId="4730AFB0" w14:textId="23BB4436" w:rsidR="00BA7DB6" w:rsidRDefault="00BA7DB6" w:rsidP="002821F0">
      <w:pPr>
        <w:spacing w:after="0" w:line="240" w:lineRule="auto"/>
        <w:jc w:val="center"/>
        <w:rPr>
          <w:rFonts w:ascii="Times New Roman" w:eastAsia="Calibri" w:hAnsi="Times New Roman" w:cs="Times New Roman"/>
          <w:b/>
          <w:bCs/>
          <w:sz w:val="24"/>
          <w:szCs w:val="24"/>
        </w:rPr>
      </w:pPr>
      <w:r w:rsidRPr="00BA7DB6">
        <w:rPr>
          <w:rFonts w:ascii="Times New Roman" w:eastAsia="Calibri" w:hAnsi="Times New Roman" w:cs="Times New Roman"/>
          <w:b/>
          <w:bCs/>
          <w:sz w:val="24"/>
          <w:szCs w:val="24"/>
        </w:rPr>
        <w:t>ŠALIŲ REKVIZITAI</w:t>
      </w:r>
    </w:p>
    <w:p w14:paraId="5F17D17D" w14:textId="77777777" w:rsidR="005C4813" w:rsidRDefault="005C4813" w:rsidP="002821F0">
      <w:pPr>
        <w:spacing w:after="0" w:line="240" w:lineRule="auto"/>
        <w:jc w:val="center"/>
        <w:rPr>
          <w:rFonts w:ascii="Times New Roman" w:eastAsia="Calibri" w:hAnsi="Times New Roman" w:cs="Times New Roman"/>
          <w:b/>
          <w:bCs/>
          <w:sz w:val="24"/>
          <w:szCs w:val="24"/>
        </w:rPr>
      </w:pPr>
    </w:p>
    <w:p w14:paraId="4526677C" w14:textId="77777777" w:rsidR="005C4813" w:rsidRPr="00AF1D44" w:rsidRDefault="005C4813" w:rsidP="005C4813">
      <w:pPr>
        <w:tabs>
          <w:tab w:val="num" w:pos="990"/>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5C4813" w:rsidRPr="00AF1D44" w14:paraId="57B2E829" w14:textId="77777777" w:rsidTr="005C4813">
        <w:tc>
          <w:tcPr>
            <w:tcW w:w="4819" w:type="dxa"/>
          </w:tcPr>
          <w:p w14:paraId="6D5CD829" w14:textId="77777777" w:rsidR="005C4813" w:rsidRPr="00AF1D44" w:rsidRDefault="005C4813" w:rsidP="00494635">
            <w:r w:rsidRPr="00AF1D44">
              <w:t>Lietuvos Respublikos socialinės apsaugos ir darbo ministerija</w:t>
            </w:r>
          </w:p>
          <w:p w14:paraId="1DDD8E1D" w14:textId="77777777" w:rsidR="005C4813" w:rsidRPr="00AF1D44" w:rsidRDefault="005C4813" w:rsidP="00494635">
            <w:r w:rsidRPr="00AF1D44">
              <w:t>A.</w:t>
            </w:r>
            <w:r w:rsidRPr="207251CB">
              <w:t xml:space="preserve"> </w:t>
            </w:r>
            <w:r w:rsidRPr="00AF1D44">
              <w:t>Vivulskio g. 11, LT–03610 Vilnius</w:t>
            </w:r>
          </w:p>
          <w:p w14:paraId="57A1B3B1" w14:textId="77777777" w:rsidR="005C4813" w:rsidRPr="00AF1D44" w:rsidRDefault="005C4813" w:rsidP="00494635">
            <w:r w:rsidRPr="00AF1D44">
              <w:t>Kodas 188603515</w:t>
            </w:r>
          </w:p>
          <w:p w14:paraId="7177803D" w14:textId="77777777" w:rsidR="005C4813" w:rsidRPr="00AF1D44" w:rsidRDefault="005C4813" w:rsidP="00494635">
            <w:r w:rsidRPr="00AF1D44">
              <w:t xml:space="preserve">Tel. </w:t>
            </w:r>
            <w:r w:rsidRPr="00061137">
              <w:t xml:space="preserve"> </w:t>
            </w:r>
            <w:r w:rsidRPr="00F40E2F">
              <w:t>+370 5</w:t>
            </w:r>
            <w:r w:rsidRPr="00061137">
              <w:t xml:space="preserve"> 266 4201</w:t>
            </w:r>
          </w:p>
          <w:p w14:paraId="107F966E" w14:textId="77777777" w:rsidR="005C4813" w:rsidRPr="00AF1D44" w:rsidRDefault="005C4813" w:rsidP="00494635">
            <w:r w:rsidRPr="00AF1D44">
              <w:lastRenderedPageBreak/>
              <w:t xml:space="preserve">El. paštas </w:t>
            </w:r>
            <w:hyperlink r:id="rId8">
              <w:r w:rsidRPr="00AF1D44">
                <w:rPr>
                  <w:rStyle w:val="Hipersaitas"/>
                </w:rPr>
                <w:t>post@socmin.lt</w:t>
              </w:r>
            </w:hyperlink>
          </w:p>
          <w:p w14:paraId="183ABF32" w14:textId="7EBBD2A0" w:rsidR="005C4813" w:rsidRDefault="005C4813" w:rsidP="00494635">
            <w:pPr>
              <w:tabs>
                <w:tab w:val="num" w:pos="990"/>
              </w:tabs>
              <w:jc w:val="both"/>
            </w:pPr>
            <w:r w:rsidRPr="00397BDA">
              <w:rPr>
                <w:rFonts w:eastAsia="Times New Roman"/>
                <w:color w:val="0070C0"/>
                <w:lang w:eastAsia="lt-LT"/>
              </w:rPr>
              <w:t>&lt;</w:t>
            </w:r>
            <w:r>
              <w:rPr>
                <w:rFonts w:eastAsia="Times New Roman"/>
                <w:color w:val="0070C0"/>
                <w:lang w:eastAsia="lt-LT"/>
              </w:rPr>
              <w:t>pareigos, vardas pavardė</w:t>
            </w:r>
            <w:r w:rsidRPr="00397BDA">
              <w:rPr>
                <w:rFonts w:eastAsia="Times New Roman"/>
                <w:color w:val="0070C0"/>
                <w:lang w:eastAsia="lt-LT"/>
              </w:rPr>
              <w:t>&gt;</w:t>
            </w:r>
          </w:p>
          <w:p w14:paraId="20C5A5E0" w14:textId="77777777" w:rsidR="005C4813" w:rsidRDefault="005C4813" w:rsidP="00494635">
            <w:pPr>
              <w:tabs>
                <w:tab w:val="num" w:pos="990"/>
              </w:tabs>
              <w:jc w:val="both"/>
            </w:pPr>
          </w:p>
          <w:p w14:paraId="59794B81" w14:textId="77777777" w:rsidR="005C4813" w:rsidRPr="00AF1D44" w:rsidRDefault="005C4813" w:rsidP="00494635">
            <w:pPr>
              <w:tabs>
                <w:tab w:val="num" w:pos="990"/>
              </w:tabs>
              <w:jc w:val="both"/>
            </w:pPr>
          </w:p>
        </w:tc>
        <w:tc>
          <w:tcPr>
            <w:tcW w:w="4819" w:type="dxa"/>
          </w:tcPr>
          <w:p w14:paraId="1D52787F" w14:textId="77777777" w:rsidR="005C4813" w:rsidRPr="00AF1D44" w:rsidRDefault="005C4813" w:rsidP="00494635">
            <w:pPr>
              <w:ind w:left="315"/>
              <w:jc w:val="both"/>
            </w:pPr>
            <w:r w:rsidRPr="00AF1D44">
              <w:lastRenderedPageBreak/>
              <w:t>Užimtumo tarnyba prie Lietuvos Respublikos socialinės apsaugos ir darbo ministerijos</w:t>
            </w:r>
          </w:p>
          <w:p w14:paraId="7FE55170" w14:textId="77777777" w:rsidR="005C4813" w:rsidRPr="00AF1D44" w:rsidRDefault="005C4813" w:rsidP="00494635">
            <w:pPr>
              <w:ind w:left="315"/>
              <w:jc w:val="both"/>
            </w:pPr>
            <w:r w:rsidRPr="00AF1D44">
              <w:t>Geležinio Vilko g. 3A, LT-03131 Vilnius</w:t>
            </w:r>
          </w:p>
          <w:p w14:paraId="1B722376" w14:textId="77777777" w:rsidR="005C4813" w:rsidRPr="00AF1D44" w:rsidRDefault="005C4813" w:rsidP="00494635">
            <w:pPr>
              <w:ind w:left="315"/>
              <w:jc w:val="both"/>
            </w:pPr>
            <w:r w:rsidRPr="00AF1D44">
              <w:t>Kodas 190766619</w:t>
            </w:r>
          </w:p>
          <w:p w14:paraId="04C71D65" w14:textId="77777777" w:rsidR="005C4813" w:rsidRDefault="005C4813" w:rsidP="00494635">
            <w:pPr>
              <w:ind w:left="315"/>
            </w:pPr>
            <w:r w:rsidRPr="00AF1D44">
              <w:lastRenderedPageBreak/>
              <w:t xml:space="preserve">Tel. </w:t>
            </w:r>
            <w:r>
              <w:t>+370</w:t>
            </w:r>
            <w:r w:rsidRPr="00AF1D44">
              <w:t xml:space="preserve"> 5 </w:t>
            </w:r>
            <w:r>
              <w:t>2500883</w:t>
            </w:r>
          </w:p>
          <w:p w14:paraId="65BF4FA8" w14:textId="77777777" w:rsidR="005C4813" w:rsidRPr="00AF1D44" w:rsidRDefault="005C4813" w:rsidP="00494635">
            <w:pPr>
              <w:ind w:left="315"/>
            </w:pPr>
            <w:r w:rsidRPr="00AF1D44">
              <w:t xml:space="preserve">El. paštas </w:t>
            </w:r>
            <w:hyperlink r:id="rId9">
              <w:r w:rsidRPr="00AF1D44">
                <w:rPr>
                  <w:rStyle w:val="Hipersaitas"/>
                </w:rPr>
                <w:t>info@uzt.lt</w:t>
              </w:r>
            </w:hyperlink>
          </w:p>
          <w:p w14:paraId="1EFFD59F" w14:textId="4BB37874" w:rsidR="005C4813" w:rsidRPr="00AF1D44" w:rsidRDefault="005C4813" w:rsidP="00494635">
            <w:pPr>
              <w:tabs>
                <w:tab w:val="num" w:pos="990"/>
              </w:tabs>
              <w:ind w:left="315"/>
              <w:jc w:val="both"/>
            </w:pPr>
            <w:r w:rsidRPr="00397BDA">
              <w:rPr>
                <w:rFonts w:eastAsia="Times New Roman"/>
                <w:color w:val="0070C0"/>
                <w:lang w:eastAsia="lt-LT"/>
              </w:rPr>
              <w:t>&lt;</w:t>
            </w:r>
            <w:r>
              <w:rPr>
                <w:rFonts w:eastAsia="Times New Roman"/>
                <w:color w:val="0070C0"/>
                <w:lang w:eastAsia="lt-LT"/>
              </w:rPr>
              <w:t>pareigos, vardas pavardė</w:t>
            </w:r>
            <w:r w:rsidRPr="00397BDA">
              <w:rPr>
                <w:rFonts w:eastAsia="Times New Roman"/>
                <w:color w:val="0070C0"/>
                <w:lang w:eastAsia="lt-LT"/>
              </w:rPr>
              <w:t>&gt;</w:t>
            </w:r>
          </w:p>
        </w:tc>
      </w:tr>
      <w:tr w:rsidR="005C4813" w:rsidRPr="00AF1D44" w14:paraId="6FA456B3" w14:textId="77777777" w:rsidTr="005C4813">
        <w:tc>
          <w:tcPr>
            <w:tcW w:w="4819" w:type="dxa"/>
          </w:tcPr>
          <w:p w14:paraId="05815DF7" w14:textId="77777777" w:rsidR="005C4813" w:rsidRPr="00AF1D44" w:rsidRDefault="005C4813" w:rsidP="00494635">
            <w:pPr>
              <w:tabs>
                <w:tab w:val="left" w:pos="959"/>
                <w:tab w:val="left" w:pos="1918"/>
                <w:tab w:val="left" w:pos="2877"/>
                <w:tab w:val="left" w:pos="3836"/>
                <w:tab w:val="left" w:pos="4795"/>
                <w:tab w:val="left" w:pos="5754"/>
                <w:tab w:val="left" w:pos="6713"/>
                <w:tab w:val="left" w:pos="7672"/>
                <w:tab w:val="left" w:pos="8631"/>
              </w:tabs>
              <w:contextualSpacing/>
              <w:jc w:val="both"/>
            </w:pPr>
            <w:r w:rsidRPr="00AF1D44">
              <w:lastRenderedPageBreak/>
              <w:t xml:space="preserve">Valstybinio socialinio draudimo fondo valdybos prie Socialinės apsaugos ir darbo ministerijos </w:t>
            </w:r>
          </w:p>
          <w:p w14:paraId="4EFE83E1" w14:textId="77777777" w:rsidR="005C4813" w:rsidRPr="00AF1D44" w:rsidRDefault="005C4813" w:rsidP="00494635">
            <w:pPr>
              <w:jc w:val="both"/>
            </w:pPr>
            <w:r w:rsidRPr="00AF1D44">
              <w:t>Konstitucijos pr. 12-101, 09308 Vilnius</w:t>
            </w:r>
          </w:p>
          <w:p w14:paraId="15161C97" w14:textId="77777777" w:rsidR="005C4813" w:rsidRPr="00AF1D44" w:rsidRDefault="005C4813" w:rsidP="00494635">
            <w:pPr>
              <w:jc w:val="both"/>
            </w:pPr>
            <w:r w:rsidRPr="00AF1D44">
              <w:t>Kodas 191630223</w:t>
            </w:r>
          </w:p>
          <w:p w14:paraId="0C539C22" w14:textId="77777777" w:rsidR="005C4813" w:rsidRPr="00AF1D44" w:rsidRDefault="005C4813" w:rsidP="00494635">
            <w:r w:rsidRPr="00AF1D44">
              <w:t xml:space="preserve">Tel. </w:t>
            </w:r>
            <w:r w:rsidRPr="002112F0">
              <w:t>+370 5 250 0883</w:t>
            </w:r>
          </w:p>
          <w:p w14:paraId="7E997E91" w14:textId="77777777" w:rsidR="005C4813" w:rsidRPr="00AF1D44" w:rsidRDefault="005C4813" w:rsidP="00494635">
            <w:r w:rsidRPr="00AF1D44">
              <w:t xml:space="preserve">El. paštas </w:t>
            </w:r>
            <w:hyperlink r:id="rId10">
              <w:r w:rsidRPr="00AF1D44">
                <w:rPr>
                  <w:rStyle w:val="Hipersaitas"/>
                </w:rPr>
                <w:t>info@sodra.lt</w:t>
              </w:r>
            </w:hyperlink>
            <w:r w:rsidRPr="00AF1D44">
              <w:t> </w:t>
            </w:r>
          </w:p>
          <w:p w14:paraId="59B8607C" w14:textId="7FBBA80B" w:rsidR="005C4813" w:rsidRPr="00AF1D44" w:rsidRDefault="005C4813" w:rsidP="00494635">
            <w:pPr>
              <w:jc w:val="both"/>
            </w:pPr>
            <w:r w:rsidRPr="00397BDA">
              <w:rPr>
                <w:rFonts w:eastAsia="Times New Roman"/>
                <w:color w:val="0070C0"/>
                <w:lang w:eastAsia="lt-LT"/>
              </w:rPr>
              <w:t>&lt;</w:t>
            </w:r>
            <w:r>
              <w:rPr>
                <w:rFonts w:eastAsia="Times New Roman"/>
                <w:color w:val="0070C0"/>
                <w:lang w:eastAsia="lt-LT"/>
              </w:rPr>
              <w:t>pareigos, vardas pavardė</w:t>
            </w:r>
            <w:r w:rsidRPr="00397BDA">
              <w:rPr>
                <w:rFonts w:eastAsia="Times New Roman"/>
                <w:color w:val="0070C0"/>
                <w:lang w:eastAsia="lt-LT"/>
              </w:rPr>
              <w:t>&gt;</w:t>
            </w:r>
          </w:p>
          <w:p w14:paraId="53E125FC" w14:textId="248B612D" w:rsidR="005C4813" w:rsidRPr="00AF1D44" w:rsidRDefault="005C4813" w:rsidP="00494635">
            <w:pPr>
              <w:tabs>
                <w:tab w:val="num" w:pos="990"/>
              </w:tabs>
              <w:jc w:val="both"/>
            </w:pPr>
          </w:p>
        </w:tc>
        <w:tc>
          <w:tcPr>
            <w:tcW w:w="4819" w:type="dxa"/>
          </w:tcPr>
          <w:p w14:paraId="7F7B19D9" w14:textId="77777777" w:rsidR="005C4813" w:rsidRPr="00AF1D44" w:rsidRDefault="005C4813" w:rsidP="00494635">
            <w:pPr>
              <w:pStyle w:val="Pagrindinistekstas"/>
              <w:spacing w:after="0"/>
              <w:ind w:left="327" w:firstLine="4"/>
            </w:pPr>
            <w:r w:rsidRPr="00AF1D44">
              <w:t>Valstybinė ligonių kasa prie Sveikatos apsaugos ministerijos</w:t>
            </w:r>
          </w:p>
          <w:p w14:paraId="309B89DA" w14:textId="77777777" w:rsidR="005C4813" w:rsidRPr="00AF1D44" w:rsidRDefault="005C4813" w:rsidP="00494635">
            <w:pPr>
              <w:pStyle w:val="Pagrindinistekstas"/>
              <w:spacing w:after="0"/>
              <w:ind w:left="327" w:hanging="2"/>
            </w:pPr>
            <w:r w:rsidRPr="00AF1D44">
              <w:t>Europos aikštė 1, 03505 Vilnius</w:t>
            </w:r>
          </w:p>
          <w:p w14:paraId="5A0438F3" w14:textId="77777777" w:rsidR="005C4813" w:rsidRPr="00AF1D44" w:rsidRDefault="005C4813" w:rsidP="00494635">
            <w:pPr>
              <w:pStyle w:val="Pagrindinistekstas"/>
              <w:spacing w:after="0"/>
              <w:ind w:left="327" w:hanging="2"/>
            </w:pPr>
            <w:r w:rsidRPr="00AF1D44">
              <w:t xml:space="preserve">Kodas 191351679 </w:t>
            </w:r>
          </w:p>
          <w:p w14:paraId="6F09AA6D" w14:textId="77777777" w:rsidR="005C4813" w:rsidRPr="00AF1D44" w:rsidRDefault="005C4813" w:rsidP="00494635">
            <w:pPr>
              <w:pStyle w:val="Pagrindinistekstas"/>
              <w:spacing w:after="0"/>
              <w:ind w:left="327" w:hanging="2"/>
            </w:pPr>
            <w:r w:rsidRPr="00AF1D44">
              <w:t>Tel.</w:t>
            </w:r>
            <w:r>
              <w:t xml:space="preserve"> +370</w:t>
            </w:r>
            <w:r w:rsidRPr="00AF1D44">
              <w:t xml:space="preserve"> 5 236 41 00 </w:t>
            </w:r>
          </w:p>
          <w:p w14:paraId="60DC03DE" w14:textId="77777777" w:rsidR="005C4813" w:rsidRPr="00AF1D44" w:rsidRDefault="005C4813" w:rsidP="00494635">
            <w:pPr>
              <w:pStyle w:val="Pagrindinistekstas"/>
              <w:spacing w:after="0"/>
              <w:ind w:left="327" w:hanging="2"/>
            </w:pPr>
            <w:r w:rsidRPr="00AF1D44">
              <w:t xml:space="preserve">El. paštas: </w:t>
            </w:r>
            <w:hyperlink r:id="rId11">
              <w:r w:rsidRPr="00AF1D44">
                <w:rPr>
                  <w:rStyle w:val="Hipersaitas"/>
                </w:rPr>
                <w:t>vlk@vlk.lt</w:t>
              </w:r>
            </w:hyperlink>
          </w:p>
          <w:p w14:paraId="0E016ECA" w14:textId="1408C4B0" w:rsidR="005C4813" w:rsidRPr="00AF1D44" w:rsidRDefault="005C4813" w:rsidP="00494635">
            <w:pPr>
              <w:pStyle w:val="Pagrindinistekstas"/>
              <w:spacing w:after="0"/>
              <w:ind w:left="327" w:hanging="2"/>
            </w:pPr>
            <w:r w:rsidRPr="00397BDA">
              <w:rPr>
                <w:color w:val="0070C0"/>
                <w:szCs w:val="24"/>
              </w:rPr>
              <w:t>&lt;</w:t>
            </w:r>
            <w:r>
              <w:rPr>
                <w:color w:val="0070C0"/>
                <w:szCs w:val="24"/>
              </w:rPr>
              <w:t>pareigos, vardas pavardė</w:t>
            </w:r>
            <w:r w:rsidRPr="00397BDA">
              <w:rPr>
                <w:color w:val="0070C0"/>
                <w:szCs w:val="24"/>
              </w:rPr>
              <w:t>&gt;</w:t>
            </w:r>
          </w:p>
          <w:p w14:paraId="12FF852A" w14:textId="77777777" w:rsidR="005C4813" w:rsidRPr="00AF1D44" w:rsidRDefault="005C4813" w:rsidP="005C4813">
            <w:pPr>
              <w:tabs>
                <w:tab w:val="left" w:pos="1134"/>
              </w:tabs>
              <w:ind w:left="327"/>
              <w:jc w:val="both"/>
            </w:pPr>
          </w:p>
        </w:tc>
      </w:tr>
    </w:tbl>
    <w:tbl>
      <w:tblPr>
        <w:tblW w:w="9493" w:type="dxa"/>
        <w:tblLook w:val="0000" w:firstRow="0" w:lastRow="0" w:firstColumn="0" w:lastColumn="0" w:noHBand="0" w:noVBand="0"/>
      </w:tblPr>
      <w:tblGrid>
        <w:gridCol w:w="9493"/>
      </w:tblGrid>
      <w:tr w:rsidR="00BA7DB6" w:rsidRPr="00BA7DB6" w14:paraId="57CA34EC" w14:textId="77777777" w:rsidTr="005C4813">
        <w:trPr>
          <w:trHeight w:val="224"/>
        </w:trPr>
        <w:tc>
          <w:tcPr>
            <w:tcW w:w="9493" w:type="dxa"/>
          </w:tcPr>
          <w:p w14:paraId="5A8C69F8" w14:textId="77777777" w:rsidR="00BA7DB6" w:rsidRPr="00BA7DB6" w:rsidRDefault="00BA7DB6" w:rsidP="005C4813">
            <w:pPr>
              <w:spacing w:after="0" w:line="240" w:lineRule="auto"/>
              <w:jc w:val="both"/>
              <w:rPr>
                <w:rFonts w:ascii="Times New Roman" w:eastAsia="Times New Roman" w:hAnsi="Times New Roman" w:cs="Times New Roman"/>
                <w:b/>
                <w:bCs/>
                <w:color w:val="000000"/>
                <w:sz w:val="24"/>
                <w:szCs w:val="24"/>
              </w:rPr>
            </w:pPr>
            <w:r w:rsidRPr="00BA7DB6">
              <w:rPr>
                <w:rFonts w:ascii="Times New Roman" w:eastAsia="Times New Roman" w:hAnsi="Times New Roman" w:cs="Times New Roman"/>
                <w:b/>
                <w:bCs/>
                <w:color w:val="000000" w:themeColor="text1"/>
                <w:sz w:val="24"/>
                <w:szCs w:val="24"/>
              </w:rPr>
              <w:t>TEIKĖJAS</w:t>
            </w:r>
          </w:p>
        </w:tc>
      </w:tr>
      <w:tr w:rsidR="00BA7DB6" w:rsidRPr="00BA7DB6" w14:paraId="251A5209" w14:textId="77777777" w:rsidTr="005C4813">
        <w:trPr>
          <w:trHeight w:val="224"/>
        </w:trPr>
        <w:tc>
          <w:tcPr>
            <w:tcW w:w="9493" w:type="dxa"/>
          </w:tcPr>
          <w:p w14:paraId="13D25377" w14:textId="56B17AA2" w:rsidR="005C4813" w:rsidRPr="005C4813" w:rsidRDefault="00CB7C92" w:rsidP="005C4813">
            <w:pPr>
              <w:spacing w:after="0" w:line="240" w:lineRule="auto"/>
              <w:jc w:val="both"/>
              <w:rPr>
                <w:rFonts w:ascii="Times New Roman" w:eastAsia="Times New Roman" w:hAnsi="Times New Roman" w:cs="Times New Roman"/>
                <w:color w:val="0070C0"/>
                <w:sz w:val="24"/>
                <w:szCs w:val="24"/>
                <w:lang w:eastAsia="lt-LT"/>
              </w:rPr>
            </w:pPr>
            <w:r w:rsidRPr="005C4813">
              <w:rPr>
                <w:rFonts w:ascii="Times New Roman" w:eastAsia="Times New Roman" w:hAnsi="Times New Roman" w:cs="Times New Roman"/>
                <w:b/>
                <w:bCs/>
                <w:sz w:val="24"/>
                <w:szCs w:val="24"/>
              </w:rPr>
              <w:t xml:space="preserve">UAB </w:t>
            </w:r>
            <w:r w:rsidR="005C4813" w:rsidRPr="005C4813">
              <w:rPr>
                <w:rFonts w:ascii="Times New Roman" w:eastAsia="Times New Roman" w:hAnsi="Times New Roman" w:cs="Times New Roman"/>
                <w:color w:val="0070C0"/>
                <w:sz w:val="24"/>
                <w:szCs w:val="24"/>
                <w:lang w:eastAsia="lt-LT"/>
              </w:rPr>
              <w:t>&lt;pavadinimas&gt;</w:t>
            </w:r>
          </w:p>
          <w:p w14:paraId="5B7C05AA" w14:textId="39924D26" w:rsidR="005C4813" w:rsidRPr="005C4813" w:rsidRDefault="005C4813" w:rsidP="005C4813">
            <w:pPr>
              <w:spacing w:after="0" w:line="240" w:lineRule="auto"/>
              <w:jc w:val="both"/>
              <w:rPr>
                <w:rFonts w:ascii="Times New Roman" w:eastAsia="Times New Roman" w:hAnsi="Times New Roman" w:cs="Times New Roman"/>
                <w:color w:val="0070C0"/>
                <w:sz w:val="24"/>
                <w:szCs w:val="24"/>
                <w:lang w:eastAsia="lt-LT"/>
              </w:rPr>
            </w:pPr>
            <w:r w:rsidRPr="005C4813">
              <w:rPr>
                <w:rFonts w:ascii="Times New Roman" w:eastAsia="Times New Roman" w:hAnsi="Times New Roman" w:cs="Times New Roman"/>
                <w:color w:val="0070C0"/>
                <w:sz w:val="24"/>
                <w:szCs w:val="24"/>
                <w:lang w:eastAsia="lt-LT"/>
              </w:rPr>
              <w:t>&lt;adresas&gt;</w:t>
            </w:r>
          </w:p>
          <w:p w14:paraId="258E3460" w14:textId="524A323D" w:rsidR="005C4813" w:rsidRPr="005C4813" w:rsidRDefault="005C4813" w:rsidP="005C4813">
            <w:pPr>
              <w:spacing w:after="0" w:line="240" w:lineRule="auto"/>
              <w:jc w:val="both"/>
              <w:rPr>
                <w:rFonts w:ascii="Times New Roman" w:eastAsia="Times New Roman" w:hAnsi="Times New Roman" w:cs="Times New Roman"/>
                <w:color w:val="0070C0"/>
                <w:sz w:val="24"/>
                <w:szCs w:val="24"/>
                <w:lang w:eastAsia="lt-LT"/>
              </w:rPr>
            </w:pPr>
            <w:r w:rsidRPr="005C4813">
              <w:rPr>
                <w:rFonts w:ascii="Times New Roman" w:hAnsi="Times New Roman" w:cs="Times New Roman"/>
              </w:rPr>
              <w:t>Kodas</w:t>
            </w:r>
            <w:r w:rsidRPr="005C4813">
              <w:rPr>
                <w:rFonts w:ascii="Times New Roman" w:eastAsia="Times New Roman" w:hAnsi="Times New Roman" w:cs="Times New Roman"/>
                <w:color w:val="0070C0"/>
                <w:sz w:val="24"/>
                <w:szCs w:val="24"/>
                <w:lang w:eastAsia="lt-LT"/>
              </w:rPr>
              <w:t>&lt;....&gt;</w:t>
            </w:r>
          </w:p>
          <w:p w14:paraId="1B924D70" w14:textId="6C970D7E" w:rsidR="005C4813" w:rsidRPr="005C4813" w:rsidRDefault="005C4813" w:rsidP="005C4813">
            <w:pPr>
              <w:spacing w:after="0" w:line="240" w:lineRule="auto"/>
              <w:jc w:val="both"/>
              <w:rPr>
                <w:rFonts w:ascii="Times New Roman" w:hAnsi="Times New Roman" w:cs="Times New Roman"/>
              </w:rPr>
            </w:pPr>
            <w:r w:rsidRPr="005C4813">
              <w:rPr>
                <w:rFonts w:ascii="Times New Roman" w:hAnsi="Times New Roman" w:cs="Times New Roman"/>
              </w:rPr>
              <w:t>Tel.</w:t>
            </w:r>
            <w:r w:rsidRPr="005C4813">
              <w:rPr>
                <w:rFonts w:ascii="Times New Roman" w:eastAsia="Times New Roman" w:hAnsi="Times New Roman" w:cs="Times New Roman"/>
                <w:color w:val="0070C0"/>
                <w:sz w:val="24"/>
                <w:szCs w:val="24"/>
                <w:lang w:eastAsia="lt-LT"/>
              </w:rPr>
              <w:t xml:space="preserve"> &lt;....&gt;</w:t>
            </w:r>
          </w:p>
          <w:p w14:paraId="79ED8C49" w14:textId="116D9A8B" w:rsidR="005C4813" w:rsidRDefault="005C4813" w:rsidP="005C4813">
            <w:pPr>
              <w:spacing w:after="0" w:line="240" w:lineRule="auto"/>
              <w:jc w:val="both"/>
              <w:rPr>
                <w:rFonts w:ascii="Times New Roman" w:eastAsia="Times New Roman" w:hAnsi="Times New Roman" w:cs="Times New Roman"/>
                <w:color w:val="0070C0"/>
                <w:sz w:val="24"/>
                <w:szCs w:val="24"/>
                <w:lang w:eastAsia="lt-LT"/>
              </w:rPr>
            </w:pPr>
            <w:r w:rsidRPr="005C4813">
              <w:rPr>
                <w:rFonts w:ascii="Times New Roman" w:hAnsi="Times New Roman" w:cs="Times New Roman"/>
              </w:rPr>
              <w:t>El. paštas</w:t>
            </w:r>
            <w:r>
              <w:rPr>
                <w:rFonts w:ascii="Times New Roman" w:hAnsi="Times New Roman" w:cs="Times New Roman"/>
              </w:rPr>
              <w:t xml:space="preserve"> </w:t>
            </w:r>
            <w:r w:rsidRPr="005C4813">
              <w:rPr>
                <w:rFonts w:ascii="Times New Roman" w:eastAsia="Times New Roman" w:hAnsi="Times New Roman" w:cs="Times New Roman"/>
                <w:color w:val="0070C0"/>
                <w:sz w:val="24"/>
                <w:szCs w:val="24"/>
                <w:lang w:eastAsia="lt-LT"/>
              </w:rPr>
              <w:t>&lt;....&gt;</w:t>
            </w:r>
          </w:p>
          <w:p w14:paraId="7B1EEEB3" w14:textId="62DAC15D" w:rsidR="005C4813" w:rsidRDefault="005C4813" w:rsidP="005C4813">
            <w:pPr>
              <w:spacing w:after="0" w:line="240" w:lineRule="auto"/>
              <w:jc w:val="both"/>
              <w:rPr>
                <w:rFonts w:ascii="Times New Roman" w:eastAsia="Times New Roman" w:hAnsi="Times New Roman" w:cs="Times New Roman"/>
                <w:color w:val="0070C0"/>
                <w:sz w:val="24"/>
                <w:szCs w:val="24"/>
                <w:lang w:eastAsia="lt-LT"/>
              </w:rPr>
            </w:pPr>
            <w:r w:rsidRPr="005C4813">
              <w:rPr>
                <w:rFonts w:ascii="Times New Roman" w:eastAsia="Times New Roman" w:hAnsi="Times New Roman" w:cs="Times New Roman"/>
              </w:rPr>
              <w:t>Banko sąskaita</w:t>
            </w:r>
            <w:r w:rsidRPr="005C4813">
              <w:rPr>
                <w:rFonts w:ascii="Times New Roman" w:eastAsia="Times New Roman" w:hAnsi="Times New Roman" w:cs="Times New Roman"/>
                <w:color w:val="0070C0"/>
                <w:sz w:val="24"/>
                <w:szCs w:val="24"/>
                <w:lang w:eastAsia="lt-LT"/>
              </w:rPr>
              <w:t>&lt;....&gt;</w:t>
            </w:r>
          </w:p>
          <w:p w14:paraId="035D15CF" w14:textId="7D38F3BC" w:rsidR="00BA7DB6" w:rsidRPr="005C4813" w:rsidRDefault="005C4813" w:rsidP="005C4813">
            <w:pPr>
              <w:jc w:val="both"/>
              <w:rPr>
                <w:rFonts w:ascii="Times New Roman" w:eastAsia="Times New Roman" w:hAnsi="Times New Roman" w:cs="Times New Roman"/>
                <w:b/>
                <w:bCs/>
                <w:sz w:val="24"/>
                <w:szCs w:val="24"/>
              </w:rPr>
            </w:pPr>
            <w:r w:rsidRPr="00397BDA">
              <w:rPr>
                <w:rFonts w:ascii="Times New Roman" w:eastAsia="Times New Roman" w:hAnsi="Times New Roman" w:cs="Times New Roman"/>
                <w:color w:val="0070C0"/>
                <w:sz w:val="24"/>
                <w:szCs w:val="24"/>
                <w:lang w:eastAsia="lt-LT"/>
              </w:rPr>
              <w:t>&lt;</w:t>
            </w:r>
            <w:r>
              <w:rPr>
                <w:rFonts w:ascii="Times New Roman" w:eastAsia="Times New Roman" w:hAnsi="Times New Roman" w:cs="Times New Roman"/>
                <w:color w:val="0070C0"/>
                <w:sz w:val="24"/>
                <w:szCs w:val="24"/>
                <w:lang w:eastAsia="lt-LT"/>
              </w:rPr>
              <w:t>pareigos, vardas pavardė</w:t>
            </w:r>
            <w:r w:rsidRPr="00397BDA">
              <w:rPr>
                <w:rFonts w:ascii="Times New Roman" w:eastAsia="Times New Roman" w:hAnsi="Times New Roman" w:cs="Times New Roman"/>
                <w:color w:val="0070C0"/>
                <w:sz w:val="24"/>
                <w:szCs w:val="24"/>
                <w:lang w:eastAsia="lt-LT"/>
              </w:rPr>
              <w:t>&gt;</w:t>
            </w:r>
          </w:p>
        </w:tc>
      </w:tr>
    </w:tbl>
    <w:p w14:paraId="17CDC7D2" w14:textId="77777777" w:rsidR="00BA7DB6" w:rsidRPr="00BA7DB6" w:rsidRDefault="00BA7DB6" w:rsidP="002821F0">
      <w:pPr>
        <w:spacing w:after="0" w:line="240" w:lineRule="auto"/>
        <w:ind w:firstLine="567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br w:type="page"/>
      </w:r>
    </w:p>
    <w:p w14:paraId="4C77762A" w14:textId="0CEB632B" w:rsidR="00BA7DB6" w:rsidRPr="00BA7DB6" w:rsidRDefault="00BA7DB6" w:rsidP="002821F0">
      <w:pPr>
        <w:spacing w:after="0" w:line="240" w:lineRule="auto"/>
        <w:ind w:left="576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lastRenderedPageBreak/>
        <w:t>202 m. ______________ d.</w:t>
      </w:r>
    </w:p>
    <w:p w14:paraId="1DFD0FE9" w14:textId="4EBFEEE3" w:rsidR="00BA7DB6" w:rsidRPr="00BA7DB6" w:rsidRDefault="00BA7DB6" w:rsidP="002821F0">
      <w:pPr>
        <w:spacing w:after="0" w:line="240" w:lineRule="auto"/>
        <w:ind w:left="576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Programinės įrangos „RINA“ veikimo stebėjimo, priežiūros ir </w:t>
      </w:r>
      <w:r w:rsidR="00584309">
        <w:rPr>
          <w:rFonts w:ascii="Times New Roman" w:eastAsia="Times New Roman" w:hAnsi="Times New Roman" w:cs="Times New Roman"/>
          <w:sz w:val="24"/>
          <w:szCs w:val="24"/>
          <w:lang w:eastAsia="lt-LT"/>
        </w:rPr>
        <w:t>vystymo</w:t>
      </w:r>
      <w:r w:rsidRPr="00BA7DB6">
        <w:rPr>
          <w:rFonts w:ascii="Times New Roman" w:eastAsia="Times New Roman" w:hAnsi="Times New Roman" w:cs="Times New Roman"/>
          <w:sz w:val="24"/>
          <w:szCs w:val="24"/>
          <w:lang w:eastAsia="lt-LT"/>
        </w:rPr>
        <w:t xml:space="preserve"> paslaugų viešojo pirkimo–pardavimo sutarties Nr. </w:t>
      </w:r>
    </w:p>
    <w:p w14:paraId="105831A4" w14:textId="77777777" w:rsidR="00BA7DB6" w:rsidRPr="00BA7DB6" w:rsidRDefault="00BA7DB6" w:rsidP="002821F0">
      <w:pPr>
        <w:spacing w:after="0" w:line="240" w:lineRule="auto"/>
        <w:ind w:left="576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1 priedas</w:t>
      </w:r>
    </w:p>
    <w:p w14:paraId="22752BCF" w14:textId="77777777" w:rsidR="00BA7DB6" w:rsidRPr="00BA7DB6" w:rsidRDefault="00BA7DB6" w:rsidP="002821F0">
      <w:pPr>
        <w:spacing w:after="0" w:line="240" w:lineRule="auto"/>
        <w:ind w:left="5760"/>
        <w:jc w:val="both"/>
        <w:rPr>
          <w:rFonts w:ascii="Times New Roman" w:eastAsia="Times New Roman" w:hAnsi="Times New Roman" w:cs="Times New Roman"/>
          <w:sz w:val="24"/>
          <w:szCs w:val="24"/>
          <w:lang w:eastAsia="lt-LT"/>
        </w:rPr>
      </w:pPr>
    </w:p>
    <w:p w14:paraId="041E65C4" w14:textId="77777777" w:rsidR="00BA7DB6" w:rsidRPr="00BA7DB6" w:rsidRDefault="00BA7DB6" w:rsidP="002821F0">
      <w:pPr>
        <w:spacing w:after="0" w:line="240" w:lineRule="auto"/>
        <w:ind w:firstLine="5670"/>
        <w:jc w:val="both"/>
        <w:rPr>
          <w:rFonts w:ascii="Times New Roman" w:eastAsia="Times New Roman" w:hAnsi="Times New Roman" w:cs="Times New Roman"/>
          <w:sz w:val="24"/>
          <w:szCs w:val="24"/>
          <w:lang w:eastAsia="lt-LT"/>
        </w:rPr>
      </w:pPr>
    </w:p>
    <w:p w14:paraId="1D32C135" w14:textId="77777777" w:rsidR="00BA7DB6" w:rsidRPr="00BA7DB6" w:rsidRDefault="00BA7DB6" w:rsidP="002821F0">
      <w:pPr>
        <w:spacing w:after="0" w:line="240" w:lineRule="auto"/>
        <w:jc w:val="center"/>
        <w:rPr>
          <w:rFonts w:ascii="Times New Roman" w:eastAsia="Times New Roman" w:hAnsi="Times New Roman" w:cs="Times New Roman"/>
          <w:b/>
          <w:bCs/>
          <w:sz w:val="24"/>
          <w:szCs w:val="24"/>
          <w:lang w:eastAsia="lt-LT"/>
        </w:rPr>
      </w:pPr>
      <w:r w:rsidRPr="00BA7DB6">
        <w:rPr>
          <w:rFonts w:ascii="Times New Roman" w:eastAsia="Times New Roman" w:hAnsi="Times New Roman" w:cs="Times New Roman"/>
          <w:b/>
          <w:bCs/>
          <w:sz w:val="24"/>
          <w:szCs w:val="24"/>
          <w:lang w:eastAsia="lt-LT"/>
        </w:rPr>
        <w:t>PASLAUGŲ ĮKAINIAI</w:t>
      </w:r>
    </w:p>
    <w:p w14:paraId="3F2AE027" w14:textId="77777777" w:rsidR="00BA7DB6" w:rsidRDefault="00BA7DB6" w:rsidP="002821F0">
      <w:pPr>
        <w:spacing w:after="0" w:line="240" w:lineRule="auto"/>
        <w:jc w:val="center"/>
        <w:rPr>
          <w:rFonts w:ascii="Times New Roman" w:eastAsia="Times New Roman" w:hAnsi="Times New Roman" w:cs="Times New Roman"/>
          <w:sz w:val="24"/>
          <w:szCs w:val="24"/>
          <w:lang w:eastAsia="lt-LT"/>
        </w:rPr>
      </w:pPr>
    </w:p>
    <w:p w14:paraId="61EBFF84" w14:textId="77777777" w:rsidR="005C4813" w:rsidRDefault="005C4813" w:rsidP="002821F0">
      <w:pPr>
        <w:spacing w:after="0" w:line="240" w:lineRule="auto"/>
        <w:jc w:val="center"/>
        <w:rPr>
          <w:rFonts w:ascii="Times New Roman" w:eastAsia="Times New Roman" w:hAnsi="Times New Roman" w:cs="Times New Roman"/>
          <w:sz w:val="24"/>
          <w:szCs w:val="24"/>
          <w:lang w:eastAsia="lt-LT"/>
        </w:rPr>
      </w:pPr>
    </w:p>
    <w:tbl>
      <w:tblPr>
        <w:tblW w:w="9637" w:type="dxa"/>
        <w:tblInd w:w="-15" w:type="dxa"/>
        <w:tblLayout w:type="fixed"/>
        <w:tblCellMar>
          <w:left w:w="10" w:type="dxa"/>
          <w:right w:w="10" w:type="dxa"/>
        </w:tblCellMar>
        <w:tblLook w:val="0000" w:firstRow="0" w:lastRow="0" w:firstColumn="0" w:lastColumn="0" w:noHBand="0" w:noVBand="0"/>
      </w:tblPr>
      <w:tblGrid>
        <w:gridCol w:w="1057"/>
        <w:gridCol w:w="2352"/>
        <w:gridCol w:w="1276"/>
        <w:gridCol w:w="1134"/>
        <w:gridCol w:w="1134"/>
        <w:gridCol w:w="1418"/>
        <w:gridCol w:w="1266"/>
      </w:tblGrid>
      <w:tr w:rsidR="005C4813" w:rsidRPr="005C4813" w14:paraId="0C9E0E05" w14:textId="77777777" w:rsidTr="00494635">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7850A3D"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Eil. Nr. </w:t>
            </w:r>
          </w:p>
        </w:tc>
        <w:tc>
          <w:tcPr>
            <w:tcW w:w="2352"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5E68CE5"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Paslauga </w:t>
            </w:r>
          </w:p>
        </w:tc>
        <w:tc>
          <w:tcPr>
            <w:tcW w:w="1276"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8B7F2A6"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Mato </w:t>
            </w:r>
          </w:p>
          <w:p w14:paraId="53E4B2C1"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vnt. </w:t>
            </w:r>
          </w:p>
        </w:tc>
        <w:tc>
          <w:tcPr>
            <w:tcW w:w="1134"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7AA77E6"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Kiekis</w:t>
            </w:r>
            <w:r w:rsidRPr="005C4813">
              <w:rPr>
                <w:rFonts w:ascii="Times New Roman" w:eastAsia="Times New Roman" w:hAnsi="Times New Roman" w:cs="Times New Roman"/>
                <w:b/>
                <w:bCs/>
                <w:vertAlign w:val="superscript"/>
                <w:lang w:eastAsia="lt-LT"/>
              </w:rPr>
              <w:footnoteReference w:id="2"/>
            </w:r>
            <w:r w:rsidRPr="005C4813">
              <w:rPr>
                <w:rFonts w:ascii="Times New Roman" w:eastAsia="Times New Roman" w:hAnsi="Times New Roman" w:cs="Times New Roman"/>
                <w:b/>
                <w:bCs/>
                <w:lang w:eastAsia="lt-LT"/>
              </w:rPr>
              <w:t> </w:t>
            </w:r>
          </w:p>
        </w:tc>
        <w:tc>
          <w:tcPr>
            <w:tcW w:w="1134"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1C6679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Vnt. kaina be PVM, Eur </w:t>
            </w:r>
          </w:p>
        </w:tc>
        <w:tc>
          <w:tcPr>
            <w:tcW w:w="1418"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3816FDD"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b/>
                <w:bCs/>
                <w:lang w:eastAsia="lt-LT"/>
              </w:rPr>
              <w:t>Bendra kaina be PVM, Eur  </w:t>
            </w:r>
          </w:p>
        </w:tc>
        <w:tc>
          <w:tcPr>
            <w:tcW w:w="1266"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7AD40DC"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Bendra kaina su PVM, Eur </w:t>
            </w:r>
          </w:p>
        </w:tc>
      </w:tr>
      <w:tr w:rsidR="005C4813" w:rsidRPr="005C4813" w14:paraId="515844E8"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68C7DFB"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1</w:t>
            </w:r>
            <w:r w:rsidRPr="005C4813">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76C9C771"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2</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35F54245"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3</w:t>
            </w:r>
            <w:r w:rsidRPr="005C4813">
              <w:rPr>
                <w:rFonts w:ascii="Times New Roman" w:eastAsia="Times New Roman" w:hAnsi="Times New Roman" w:cs="Times New Roman"/>
                <w:b/>
                <w:bCs/>
                <w:lang w:eastAsia="lt-LT"/>
              </w:rPr>
              <w:t> </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1CFC3399"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4</w:t>
            </w:r>
            <w:r w:rsidRPr="005C4813">
              <w:rPr>
                <w:rFonts w:ascii="Times New Roman" w:eastAsia="Times New Roman" w:hAnsi="Times New Roman" w:cs="Times New Roman"/>
                <w:b/>
                <w:bCs/>
                <w:lang w:eastAsia="lt-LT"/>
              </w:rPr>
              <w:t> </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125448F4"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5</w:t>
            </w:r>
            <w:r w:rsidRPr="005C4813">
              <w:rPr>
                <w:rFonts w:ascii="Times New Roman" w:eastAsia="Times New Roman" w:hAnsi="Times New Roman" w:cs="Times New Roman"/>
                <w:b/>
                <w:bCs/>
                <w:lang w:eastAsia="lt-LT"/>
              </w:rPr>
              <w:t> </w:t>
            </w: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467F8059"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6</w:t>
            </w:r>
            <w:r w:rsidRPr="005C4813">
              <w:rPr>
                <w:rFonts w:ascii="Times New Roman" w:eastAsia="Times New Roman" w:hAnsi="Times New Roman" w:cs="Times New Roman"/>
                <w:b/>
                <w:bCs/>
                <w:lang w:eastAsia="lt-LT"/>
              </w:rPr>
              <w:t xml:space="preserve">  </w:t>
            </w:r>
            <w:r w:rsidRPr="005C4813">
              <w:rPr>
                <w:rFonts w:ascii="Times New Roman" w:eastAsia="Times New Roman" w:hAnsi="Times New Roman" w:cs="Times New Roman"/>
                <w:i/>
                <w:iCs/>
                <w:lang w:eastAsia="lt-LT"/>
              </w:rPr>
              <w:t>(4x5)</w:t>
            </w:r>
            <w:r w:rsidRPr="005C4813">
              <w:rPr>
                <w:rFonts w:ascii="Times New Roman" w:eastAsia="Times New Roman" w:hAnsi="Times New Roman" w:cs="Times New Roman"/>
                <w:b/>
                <w:bCs/>
                <w:lang w:eastAsia="lt-LT"/>
              </w:rPr>
              <w:t> </w:t>
            </w: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246BA9A8"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i/>
                <w:iCs/>
                <w:lang w:eastAsia="lt-LT"/>
              </w:rPr>
              <w:t>7</w:t>
            </w:r>
            <w:r w:rsidRPr="005C4813">
              <w:rPr>
                <w:rFonts w:ascii="Times New Roman" w:eastAsia="Times New Roman" w:hAnsi="Times New Roman" w:cs="Times New Roman"/>
                <w:b/>
                <w:bCs/>
                <w:lang w:eastAsia="lt-LT"/>
              </w:rPr>
              <w:t> </w:t>
            </w:r>
          </w:p>
        </w:tc>
      </w:tr>
      <w:tr w:rsidR="005C4813" w:rsidRPr="005C4813" w14:paraId="533ECAD1" w14:textId="77777777" w:rsidTr="00494635">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2585EEF"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b/>
                <w:bCs/>
                <w:lang w:eastAsia="lt-LT"/>
              </w:rPr>
              <w:t>1. Lietuvos Respublikos socialinės apsaugos ir darbo ministerija </w:t>
            </w:r>
          </w:p>
        </w:tc>
      </w:tr>
      <w:tr w:rsidR="005C4813" w:rsidRPr="005C4813" w14:paraId="0DFB29CB"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AF7A585"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1.1.</w:t>
            </w:r>
            <w:r w:rsidRPr="005C4813">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7995A0E0"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RINA veikimo stebėjimo,  priežiūros 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7C49AF1A"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31CF70D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rPr>
            </w:pPr>
            <w:r w:rsidRPr="005C4813">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7E29577F"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130EB074"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35941BCC"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72DD7C75"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77F0B90"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1.2.</w:t>
            </w:r>
            <w:r w:rsidRPr="005C4813">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5FEB83B4"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RINA vystymo </w:t>
            </w:r>
          </w:p>
          <w:p w14:paraId="69287BE9"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51268C95"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4EEC2265"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highlight w:val="yellow"/>
                <w:lang w:eastAsia="lt-LT"/>
              </w:rPr>
            </w:pPr>
            <w:r w:rsidRPr="005C4813">
              <w:rPr>
                <w:rFonts w:ascii="Times New Roman" w:eastAsia="Times New Roman" w:hAnsi="Times New Roman" w:cs="Times New Roman"/>
                <w:lang w:eastAsia="lt-LT"/>
              </w:rPr>
              <w:t>2000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53F0569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463750F3"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53294F8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333E33D2" w14:textId="77777777" w:rsidTr="00494635">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5FC8319"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b/>
                <w:bCs/>
                <w:lang w:eastAsia="lt-LT"/>
              </w:rPr>
              <w:t>2. Valstybinio socialinio draudimo fondo valdyba prie Socialinės apsaugos ir darbo ministerijos </w:t>
            </w:r>
          </w:p>
        </w:tc>
      </w:tr>
      <w:tr w:rsidR="005C4813" w:rsidRPr="005C4813" w14:paraId="18E6F83E"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456BBAE"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2.1.</w:t>
            </w:r>
            <w:r w:rsidRPr="005C4813">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3E6AEB7C"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RINA veikimo stebėjimo, priežiūros 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26D8D5D5"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6790016D"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rPr>
            </w:pPr>
            <w:r w:rsidRPr="005C4813">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1A93A384"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2CF4CE87"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46A3E723"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4D66F445"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FCE23C9"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2.2</w:t>
            </w:r>
            <w:r w:rsidRPr="005C4813">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523FB7E0"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RINA vystymo </w:t>
            </w:r>
          </w:p>
          <w:p w14:paraId="717DEEE7"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07430EA8"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3295E486"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highlight w:val="yellow"/>
                <w:lang w:eastAsia="lt-LT"/>
              </w:rPr>
            </w:pPr>
            <w:r w:rsidRPr="005C4813">
              <w:rPr>
                <w:rFonts w:ascii="Times New Roman" w:eastAsia="Times New Roman" w:hAnsi="Times New Roman" w:cs="Times New Roman"/>
                <w:lang w:eastAsia="lt-LT"/>
              </w:rPr>
              <w:t>2000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3B6CC9F0"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578BCD2F"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294B6B7A"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3AD795DF" w14:textId="77777777" w:rsidTr="00494635">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1B5E9D1"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b/>
                <w:bCs/>
                <w:lang w:eastAsia="lt-LT"/>
              </w:rPr>
              <w:t>3. Užimtumo tarnyba prie Lietuvos Respublikos socialinės apsaugos ir darbo ministerijos </w:t>
            </w:r>
          </w:p>
        </w:tc>
      </w:tr>
      <w:tr w:rsidR="005C4813" w:rsidRPr="005C4813" w14:paraId="3583D7E7"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B9D6686" w14:textId="77777777" w:rsidR="005C4813" w:rsidRPr="005C4813" w:rsidRDefault="005C4813" w:rsidP="005C4813">
            <w:pPr>
              <w:suppressAutoHyphens/>
              <w:autoSpaceDN w:val="0"/>
              <w:spacing w:after="0" w:line="240" w:lineRule="auto"/>
              <w:ind w:right="282"/>
              <w:jc w:val="both"/>
              <w:textAlignment w:val="baseline"/>
              <w:rPr>
                <w:rFonts w:ascii="Calibri" w:eastAsia="Calibri" w:hAnsi="Calibri" w:cs="Times New Roman"/>
              </w:rPr>
            </w:pPr>
            <w:r w:rsidRPr="005C4813">
              <w:rPr>
                <w:rFonts w:ascii="Times New Roman" w:eastAsia="Times New Roman" w:hAnsi="Times New Roman" w:cs="Times New Roman"/>
                <w:sz w:val="24"/>
                <w:szCs w:val="24"/>
                <w:lang w:eastAsia="lt-LT"/>
              </w:rPr>
              <w:t>3.1.</w:t>
            </w:r>
            <w:r w:rsidRPr="005C4813">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607323B4"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RINA veikimo stebėjimo, priežiūros 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3C2DA880"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3EA616DC"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rPr>
            </w:pPr>
            <w:r w:rsidRPr="005C4813">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04C7C008"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7E1E98A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76D3C6F0"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2F2226EF"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DFE965B" w14:textId="77777777" w:rsidR="005C4813" w:rsidRPr="005C4813" w:rsidRDefault="005C4813" w:rsidP="005C4813">
            <w:pPr>
              <w:suppressAutoHyphens/>
              <w:autoSpaceDN w:val="0"/>
              <w:spacing w:after="0" w:line="240" w:lineRule="auto"/>
              <w:ind w:right="282"/>
              <w:jc w:val="both"/>
              <w:textAlignment w:val="baseline"/>
              <w:rPr>
                <w:rFonts w:ascii="Calibri" w:eastAsia="Calibri" w:hAnsi="Calibri" w:cs="Times New Roman"/>
              </w:rPr>
            </w:pPr>
            <w:r w:rsidRPr="005C4813">
              <w:rPr>
                <w:rFonts w:ascii="Times New Roman" w:eastAsia="Times New Roman" w:hAnsi="Times New Roman" w:cs="Times New Roman"/>
                <w:sz w:val="24"/>
                <w:szCs w:val="24"/>
                <w:lang w:eastAsia="lt-LT"/>
              </w:rPr>
              <w:t>3.2.</w:t>
            </w:r>
            <w:r w:rsidRPr="005C4813">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4ADAE7F1"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RINA vystymo </w:t>
            </w:r>
          </w:p>
          <w:p w14:paraId="4B00DBF2"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7B02B31E"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319E8EC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1200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AD8D631"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5B9DE479"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5352EB85"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4292959C" w14:textId="77777777" w:rsidTr="00494635">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C3C5B97"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4. Valstybinė ligonių kasa prie Sveikatos apsaugos ministerijos </w:t>
            </w:r>
          </w:p>
        </w:tc>
      </w:tr>
      <w:tr w:rsidR="005C4813" w:rsidRPr="005C4813" w14:paraId="6DAC67F0"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C824EC7" w14:textId="77777777" w:rsidR="005C4813" w:rsidRPr="005C4813" w:rsidRDefault="005C4813" w:rsidP="005C4813">
            <w:pPr>
              <w:suppressAutoHyphens/>
              <w:autoSpaceDN w:val="0"/>
              <w:spacing w:after="0" w:line="240" w:lineRule="auto"/>
              <w:ind w:right="282"/>
              <w:jc w:val="both"/>
              <w:textAlignment w:val="baseline"/>
              <w:rPr>
                <w:rFonts w:ascii="Calibri" w:eastAsia="Calibri" w:hAnsi="Calibri" w:cs="Times New Roman"/>
              </w:rPr>
            </w:pPr>
            <w:r w:rsidRPr="005C4813">
              <w:rPr>
                <w:rFonts w:ascii="Times New Roman" w:eastAsia="Times New Roman" w:hAnsi="Times New Roman" w:cs="Times New Roman"/>
                <w:sz w:val="24"/>
                <w:szCs w:val="24"/>
                <w:lang w:eastAsia="lt-LT"/>
              </w:rPr>
              <w:t>4.1.</w:t>
            </w:r>
            <w:r w:rsidRPr="005C4813">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7E14D83E"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RINA veikimo stebėjimo, priežiūros 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00B8CC52"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4C831AC3"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rPr>
            </w:pPr>
            <w:r w:rsidRPr="005C4813">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5CA694CA"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7DA6E88A"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0733EA33"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4914BD7A" w14:textId="77777777" w:rsidTr="00494635">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A1C51FC" w14:textId="77777777" w:rsidR="005C4813" w:rsidRPr="005C4813" w:rsidRDefault="005C4813" w:rsidP="005C4813">
            <w:pPr>
              <w:suppressAutoHyphens/>
              <w:autoSpaceDN w:val="0"/>
              <w:spacing w:after="0" w:line="240" w:lineRule="auto"/>
              <w:ind w:right="282"/>
              <w:jc w:val="both"/>
              <w:textAlignment w:val="baseline"/>
              <w:rPr>
                <w:rFonts w:ascii="Calibri" w:eastAsia="Calibri" w:hAnsi="Calibri" w:cs="Times New Roman"/>
              </w:rPr>
            </w:pPr>
            <w:r w:rsidRPr="005C4813">
              <w:rPr>
                <w:rFonts w:ascii="Times New Roman" w:eastAsia="Times New Roman" w:hAnsi="Times New Roman" w:cs="Times New Roman"/>
                <w:sz w:val="24"/>
                <w:szCs w:val="24"/>
                <w:lang w:eastAsia="lt-LT"/>
              </w:rPr>
              <w:t>4.2.</w:t>
            </w:r>
            <w:r w:rsidRPr="005C4813">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7B81E452"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RINA vystymo </w:t>
            </w:r>
          </w:p>
          <w:p w14:paraId="41210B56"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paslaugos</w:t>
            </w:r>
            <w:r w:rsidRPr="005C4813">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2BBCAB4D" w14:textId="77777777" w:rsidR="005C4813" w:rsidRPr="005C4813" w:rsidRDefault="005C4813" w:rsidP="005C4813">
            <w:pPr>
              <w:suppressAutoHyphens/>
              <w:autoSpaceDN w:val="0"/>
              <w:spacing w:after="0" w:line="240" w:lineRule="auto"/>
              <w:ind w:right="282"/>
              <w:jc w:val="center"/>
              <w:textAlignment w:val="baseline"/>
              <w:rPr>
                <w:rFonts w:ascii="Times New Roman" w:eastAsia="Calibri" w:hAnsi="Times New Roman" w:cs="Times New Roman"/>
              </w:rPr>
            </w:pPr>
            <w:r w:rsidRPr="005C4813">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00046046"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highlight w:val="yellow"/>
                <w:lang w:eastAsia="lt-LT"/>
              </w:rPr>
            </w:pPr>
            <w:r w:rsidRPr="005C4813">
              <w:rPr>
                <w:rFonts w:ascii="Times New Roman" w:eastAsia="Times New Roman" w:hAnsi="Times New Roman" w:cs="Times New Roman"/>
                <w:lang w:eastAsia="lt-LT"/>
              </w:rPr>
              <w:t>1500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42EE12DB"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42562298"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7D79EA0C" w14:textId="77777777" w:rsidR="005C4813" w:rsidRPr="005C4813" w:rsidRDefault="005C4813" w:rsidP="005C4813">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5C4813" w:rsidRPr="005C4813" w14:paraId="5F796255" w14:textId="77777777" w:rsidTr="00494635">
        <w:tc>
          <w:tcPr>
            <w:tcW w:w="6953" w:type="dxa"/>
            <w:gridSpan w:val="5"/>
            <w:tcBorders>
              <w:left w:val="single" w:sz="6" w:space="0" w:color="000000"/>
              <w:right w:val="single" w:sz="6" w:space="0" w:color="000000"/>
            </w:tcBorders>
            <w:shd w:val="clear" w:color="auto" w:fill="auto"/>
            <w:tcMar>
              <w:top w:w="0" w:type="dxa"/>
              <w:left w:w="0" w:type="dxa"/>
              <w:bottom w:w="0" w:type="dxa"/>
              <w:right w:w="0" w:type="dxa"/>
            </w:tcMar>
          </w:tcPr>
          <w:p w14:paraId="3BB5D98C" w14:textId="77777777" w:rsidR="005C4813" w:rsidRPr="005C4813" w:rsidRDefault="005C4813" w:rsidP="005C4813">
            <w:pPr>
              <w:suppressAutoHyphens/>
              <w:autoSpaceDN w:val="0"/>
              <w:spacing w:after="0" w:line="240" w:lineRule="auto"/>
              <w:ind w:right="282"/>
              <w:jc w:val="right"/>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Bendra pasiūlymo kaina be PVM:</w:t>
            </w:r>
          </w:p>
        </w:tc>
        <w:tc>
          <w:tcPr>
            <w:tcW w:w="1418" w:type="dxa"/>
            <w:tcBorders>
              <w:bottom w:val="single" w:sz="4" w:space="0" w:color="000000"/>
              <w:right w:val="single" w:sz="6" w:space="0" w:color="000000"/>
            </w:tcBorders>
            <w:shd w:val="clear" w:color="auto" w:fill="auto"/>
            <w:tcMar>
              <w:top w:w="0" w:type="dxa"/>
              <w:left w:w="0" w:type="dxa"/>
              <w:bottom w:w="0" w:type="dxa"/>
              <w:right w:w="0" w:type="dxa"/>
            </w:tcMar>
          </w:tcPr>
          <w:p w14:paraId="4A679CBC" w14:textId="77777777" w:rsidR="005C4813" w:rsidRPr="005C4813" w:rsidRDefault="005C4813" w:rsidP="005C4813">
            <w:pPr>
              <w:suppressAutoHyphens/>
              <w:autoSpaceDN w:val="0"/>
              <w:spacing w:after="0" w:line="240" w:lineRule="auto"/>
              <w:ind w:right="282"/>
              <w:textAlignment w:val="baseline"/>
              <w:rPr>
                <w:rFonts w:ascii="Times New Roman" w:eastAsia="Times New Roman" w:hAnsi="Times New Roman" w:cs="Times New Roman"/>
                <w:b/>
                <w:bCs/>
                <w:lang w:eastAsia="lt-LT"/>
              </w:rPr>
            </w:pPr>
            <w:r w:rsidRPr="005C4813">
              <w:rPr>
                <w:rFonts w:ascii="Times New Roman" w:eastAsia="Times New Roman" w:hAnsi="Times New Roman" w:cs="Times New Roman"/>
                <w:b/>
                <w:bCs/>
                <w:lang w:eastAsia="lt-LT"/>
              </w:rPr>
              <w:t> </w:t>
            </w:r>
          </w:p>
        </w:tc>
        <w:tc>
          <w:tcPr>
            <w:tcW w:w="1266" w:type="dxa"/>
            <w:tcBorders>
              <w:bottom w:val="single" w:sz="4" w:space="0" w:color="000000"/>
              <w:right w:val="single" w:sz="6" w:space="0" w:color="000000"/>
            </w:tcBorders>
            <w:shd w:val="clear" w:color="auto" w:fill="auto"/>
            <w:tcMar>
              <w:top w:w="0" w:type="dxa"/>
              <w:left w:w="0" w:type="dxa"/>
              <w:bottom w:w="0" w:type="dxa"/>
              <w:right w:w="0" w:type="dxa"/>
            </w:tcMar>
          </w:tcPr>
          <w:p w14:paraId="03F4C014" w14:textId="77777777" w:rsidR="005C4813" w:rsidRPr="005C4813" w:rsidRDefault="005C4813" w:rsidP="005C4813">
            <w:pPr>
              <w:suppressAutoHyphens/>
              <w:autoSpaceDN w:val="0"/>
              <w:spacing w:after="0" w:line="240" w:lineRule="auto"/>
              <w:ind w:right="282"/>
              <w:jc w:val="both"/>
              <w:textAlignment w:val="baseline"/>
              <w:rPr>
                <w:rFonts w:ascii="Times New Roman" w:eastAsia="Calibri" w:hAnsi="Times New Roman" w:cs="Times New Roman"/>
              </w:rPr>
            </w:pPr>
            <w:r w:rsidRPr="005C4813">
              <w:rPr>
                <w:rFonts w:ascii="Times New Roman" w:eastAsia="Times New Roman" w:hAnsi="Times New Roman" w:cs="Times New Roman"/>
                <w:b/>
                <w:bCs/>
                <w:lang w:eastAsia="lt-LT"/>
              </w:rPr>
              <w:t> </w:t>
            </w:r>
          </w:p>
        </w:tc>
      </w:tr>
      <w:tr w:rsidR="005C4813" w:rsidRPr="005C4813" w14:paraId="4ACD3014" w14:textId="77777777" w:rsidTr="00494635">
        <w:tc>
          <w:tcPr>
            <w:tcW w:w="6953" w:type="dxa"/>
            <w:gridSpan w:val="5"/>
            <w:tcBorders>
              <w:left w:val="single" w:sz="6" w:space="0" w:color="000000"/>
              <w:bottom w:val="single" w:sz="4" w:space="0" w:color="000000"/>
              <w:right w:val="single" w:sz="6" w:space="0" w:color="000000"/>
            </w:tcBorders>
            <w:shd w:val="clear" w:color="auto" w:fill="auto"/>
            <w:tcMar>
              <w:top w:w="0" w:type="dxa"/>
              <w:left w:w="0" w:type="dxa"/>
              <w:bottom w:w="0" w:type="dxa"/>
              <w:right w:w="0" w:type="dxa"/>
            </w:tcMar>
          </w:tcPr>
          <w:p w14:paraId="4EBE3104" w14:textId="77777777" w:rsidR="005C4813" w:rsidRPr="005C4813" w:rsidRDefault="005C4813" w:rsidP="005C4813">
            <w:pPr>
              <w:suppressAutoHyphens/>
              <w:autoSpaceDN w:val="0"/>
              <w:spacing w:after="0" w:line="240" w:lineRule="auto"/>
              <w:ind w:right="282"/>
              <w:jc w:val="right"/>
              <w:textAlignment w:val="baseline"/>
              <w:rPr>
                <w:rFonts w:ascii="Times New Roman" w:eastAsia="Times New Roman" w:hAnsi="Times New Roman" w:cs="Times New Roman"/>
                <w:lang w:eastAsia="lt-LT"/>
              </w:rPr>
            </w:pPr>
            <w:r w:rsidRPr="005C4813">
              <w:rPr>
                <w:rFonts w:ascii="Times New Roman" w:eastAsia="Times New Roman" w:hAnsi="Times New Roman" w:cs="Times New Roman"/>
                <w:lang w:eastAsia="lt-LT"/>
              </w:rPr>
              <w:t>PVM suma:</w:t>
            </w:r>
          </w:p>
        </w:tc>
        <w:tc>
          <w:tcPr>
            <w:tcW w:w="1418" w:type="dxa"/>
            <w:tcBorders>
              <w:top w:val="single" w:sz="4" w:space="0" w:color="000000"/>
              <w:bottom w:val="single" w:sz="4" w:space="0" w:color="000000"/>
              <w:right w:val="single" w:sz="6" w:space="0" w:color="000000"/>
            </w:tcBorders>
            <w:shd w:val="clear" w:color="auto" w:fill="auto"/>
            <w:tcMar>
              <w:top w:w="0" w:type="dxa"/>
              <w:left w:w="0" w:type="dxa"/>
              <w:bottom w:w="0" w:type="dxa"/>
              <w:right w:w="0" w:type="dxa"/>
            </w:tcMar>
          </w:tcPr>
          <w:p w14:paraId="716B53FF" w14:textId="77777777" w:rsidR="005C4813" w:rsidRPr="005C4813" w:rsidRDefault="005C4813" w:rsidP="005C4813">
            <w:pPr>
              <w:suppressAutoHyphens/>
              <w:autoSpaceDN w:val="0"/>
              <w:spacing w:after="0" w:line="240" w:lineRule="auto"/>
              <w:ind w:right="282"/>
              <w:textAlignment w:val="baseline"/>
              <w:rPr>
                <w:rFonts w:ascii="Times New Roman" w:eastAsia="Times New Roman" w:hAnsi="Times New Roman" w:cs="Times New Roman"/>
                <w:b/>
                <w:bCs/>
                <w:lang w:eastAsia="lt-LT"/>
              </w:rPr>
            </w:pPr>
          </w:p>
        </w:tc>
        <w:tc>
          <w:tcPr>
            <w:tcW w:w="1266" w:type="dxa"/>
            <w:tcBorders>
              <w:top w:val="single" w:sz="4" w:space="0" w:color="000000"/>
              <w:bottom w:val="single" w:sz="4" w:space="0" w:color="000000"/>
              <w:right w:val="single" w:sz="6" w:space="0" w:color="000000"/>
            </w:tcBorders>
            <w:shd w:val="clear" w:color="auto" w:fill="auto"/>
            <w:tcMar>
              <w:top w:w="0" w:type="dxa"/>
              <w:left w:w="0" w:type="dxa"/>
              <w:bottom w:w="0" w:type="dxa"/>
              <w:right w:w="0" w:type="dxa"/>
            </w:tcMar>
          </w:tcPr>
          <w:p w14:paraId="3D824CE8"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p>
        </w:tc>
      </w:tr>
      <w:tr w:rsidR="005C4813" w:rsidRPr="005C4813" w14:paraId="4E94823D" w14:textId="77777777" w:rsidTr="00494635">
        <w:tc>
          <w:tcPr>
            <w:tcW w:w="6953" w:type="dxa"/>
            <w:gridSpan w:val="5"/>
            <w:tcBorders>
              <w:top w:val="single" w:sz="4"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CBA5A44" w14:textId="02ECCB23" w:rsidR="005C4813" w:rsidRPr="005C4813" w:rsidRDefault="005C4813" w:rsidP="005C4813">
            <w:pPr>
              <w:suppressAutoHyphens/>
              <w:autoSpaceDN w:val="0"/>
              <w:spacing w:after="0" w:line="240" w:lineRule="auto"/>
              <w:ind w:right="282"/>
              <w:jc w:val="right"/>
              <w:textAlignment w:val="baseline"/>
              <w:rPr>
                <w:rFonts w:ascii="Times New Roman" w:eastAsia="Times New Roman" w:hAnsi="Times New Roman" w:cs="Times New Roman"/>
                <w:b/>
                <w:bCs/>
                <w:lang w:eastAsia="lt-LT"/>
              </w:rPr>
            </w:pPr>
            <w:r w:rsidRPr="005C4813">
              <w:rPr>
                <w:rFonts w:ascii="Times New Roman" w:eastAsia="Calibri" w:hAnsi="Times New Roman" w:cs="Times New Roman"/>
                <w:b/>
              </w:rPr>
              <w:t>Bendra pasiūlymo kaina su PVM</w:t>
            </w:r>
            <w:r w:rsidRPr="005C4813">
              <w:rPr>
                <w:rFonts w:ascii="Times New Roman" w:eastAsia="Times New Roman" w:hAnsi="Times New Roman" w:cs="Times New Roman"/>
                <w:b/>
                <w:bCs/>
                <w:lang w:eastAsia="lt-LT"/>
              </w:rPr>
              <w:t>:</w:t>
            </w:r>
          </w:p>
        </w:tc>
        <w:tc>
          <w:tcPr>
            <w:tcW w:w="1418" w:type="dxa"/>
            <w:tcBorders>
              <w:top w:val="single" w:sz="4" w:space="0" w:color="000000"/>
              <w:bottom w:val="single" w:sz="6" w:space="0" w:color="000000"/>
              <w:right w:val="single" w:sz="6" w:space="0" w:color="000000"/>
            </w:tcBorders>
            <w:shd w:val="clear" w:color="auto" w:fill="auto"/>
            <w:tcMar>
              <w:top w:w="0" w:type="dxa"/>
              <w:left w:w="0" w:type="dxa"/>
              <w:bottom w:w="0" w:type="dxa"/>
              <w:right w:w="0" w:type="dxa"/>
            </w:tcMar>
          </w:tcPr>
          <w:p w14:paraId="5425A4DD" w14:textId="77777777" w:rsidR="005C4813" w:rsidRPr="005C4813" w:rsidRDefault="005C4813" w:rsidP="005C4813">
            <w:pPr>
              <w:suppressAutoHyphens/>
              <w:autoSpaceDN w:val="0"/>
              <w:spacing w:after="0" w:line="240" w:lineRule="auto"/>
              <w:ind w:right="282"/>
              <w:textAlignment w:val="baseline"/>
              <w:rPr>
                <w:rFonts w:ascii="Times New Roman" w:eastAsia="Times New Roman" w:hAnsi="Times New Roman" w:cs="Times New Roman"/>
                <w:b/>
                <w:bCs/>
                <w:lang w:eastAsia="lt-LT"/>
              </w:rPr>
            </w:pPr>
          </w:p>
        </w:tc>
        <w:tc>
          <w:tcPr>
            <w:tcW w:w="1266" w:type="dxa"/>
            <w:tcBorders>
              <w:top w:val="single" w:sz="4" w:space="0" w:color="000000"/>
              <w:bottom w:val="single" w:sz="6" w:space="0" w:color="000000"/>
              <w:right w:val="single" w:sz="6" w:space="0" w:color="000000"/>
            </w:tcBorders>
            <w:shd w:val="clear" w:color="auto" w:fill="auto"/>
            <w:tcMar>
              <w:top w:w="0" w:type="dxa"/>
              <w:left w:w="0" w:type="dxa"/>
              <w:bottom w:w="0" w:type="dxa"/>
              <w:right w:w="0" w:type="dxa"/>
            </w:tcMar>
          </w:tcPr>
          <w:p w14:paraId="43329B09"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p>
          <w:p w14:paraId="07727F91" w14:textId="77777777" w:rsidR="005C4813" w:rsidRPr="005C4813" w:rsidRDefault="005C4813" w:rsidP="005C4813">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p>
        </w:tc>
      </w:tr>
    </w:tbl>
    <w:p w14:paraId="31ACD58B" w14:textId="77777777" w:rsidR="005C4813" w:rsidRDefault="005C4813" w:rsidP="002821F0">
      <w:pPr>
        <w:spacing w:after="0" w:line="240" w:lineRule="auto"/>
        <w:jc w:val="center"/>
        <w:rPr>
          <w:rFonts w:ascii="Times New Roman" w:eastAsia="Times New Roman" w:hAnsi="Times New Roman" w:cs="Times New Roman"/>
          <w:sz w:val="24"/>
          <w:szCs w:val="24"/>
          <w:lang w:eastAsia="lt-LT"/>
        </w:rPr>
      </w:pPr>
    </w:p>
    <w:p w14:paraId="451BF9F5" w14:textId="77777777" w:rsidR="006D10F4" w:rsidRDefault="006E5E52">
      <w:pPr>
        <w:rPr>
          <w:rFonts w:ascii="Times New Roman" w:eastAsia="Times New Roman" w:hAnsi="Times New Roman" w:cs="Times New Roman"/>
          <w:b/>
          <w:bCs/>
          <w:sz w:val="24"/>
          <w:szCs w:val="24"/>
        </w:rPr>
      </w:pPr>
      <w:r w:rsidRPr="00F25B6D">
        <w:rPr>
          <w:rFonts w:ascii="Times New Roman" w:eastAsia="Times New Roman" w:hAnsi="Times New Roman" w:cs="Times New Roman"/>
          <w:b/>
          <w:bCs/>
          <w:sz w:val="24"/>
          <w:szCs w:val="24"/>
        </w:rPr>
        <w:br w:type="page"/>
      </w:r>
    </w:p>
    <w:p w14:paraId="41F2D6E9" w14:textId="77777777" w:rsidR="006D10F4" w:rsidRPr="00BA7DB6" w:rsidRDefault="006D10F4" w:rsidP="006D10F4">
      <w:pPr>
        <w:spacing w:after="0" w:line="240" w:lineRule="auto"/>
        <w:ind w:left="567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lastRenderedPageBreak/>
        <w:t>202</w:t>
      </w:r>
      <w:r>
        <w:rPr>
          <w:rFonts w:ascii="Times New Roman" w:eastAsia="Times New Roman" w:hAnsi="Times New Roman" w:cs="Times New Roman"/>
          <w:sz w:val="24"/>
          <w:szCs w:val="24"/>
          <w:lang w:eastAsia="lt-LT"/>
        </w:rPr>
        <w:t>2</w:t>
      </w:r>
      <w:r w:rsidRPr="00BA7DB6">
        <w:rPr>
          <w:rFonts w:ascii="Times New Roman" w:eastAsia="Times New Roman" w:hAnsi="Times New Roman" w:cs="Times New Roman"/>
          <w:sz w:val="24"/>
          <w:szCs w:val="24"/>
          <w:lang w:eastAsia="lt-LT"/>
        </w:rPr>
        <w:t xml:space="preserve"> m. ______________ d.</w:t>
      </w:r>
    </w:p>
    <w:p w14:paraId="1C2B77EC" w14:textId="77777777" w:rsidR="006D10F4" w:rsidRPr="00BA7DB6" w:rsidRDefault="006D10F4" w:rsidP="006D10F4">
      <w:pPr>
        <w:spacing w:after="0" w:line="240" w:lineRule="auto"/>
        <w:ind w:left="567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Programinės įrangos „RINA“ veikimo stebėjimo, priežiūros ir modifikavimo paslaugų viešojo pirkimo–pardavimo sutarties Nr. </w:t>
      </w:r>
    </w:p>
    <w:p w14:paraId="4AA452F4" w14:textId="77777777" w:rsidR="006D10F4" w:rsidRPr="00BA7DB6" w:rsidRDefault="006D10F4" w:rsidP="006D10F4">
      <w:pPr>
        <w:spacing w:after="0" w:line="240" w:lineRule="auto"/>
        <w:ind w:firstLine="567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2 priedas</w:t>
      </w:r>
    </w:p>
    <w:p w14:paraId="1D0F39A7" w14:textId="77777777" w:rsidR="006D10F4" w:rsidRPr="00BA7DB6" w:rsidRDefault="006D10F4" w:rsidP="006D10F4">
      <w:pPr>
        <w:spacing w:after="0" w:line="240" w:lineRule="auto"/>
        <w:ind w:firstLine="5670"/>
        <w:jc w:val="both"/>
        <w:rPr>
          <w:rFonts w:ascii="Times New Roman" w:eastAsia="Times New Roman" w:hAnsi="Times New Roman" w:cs="Times New Roman"/>
          <w:sz w:val="24"/>
          <w:szCs w:val="24"/>
          <w:lang w:eastAsia="lt-LT"/>
        </w:rPr>
      </w:pPr>
    </w:p>
    <w:p w14:paraId="6C237B6E" w14:textId="77777777" w:rsidR="006D10F4" w:rsidRPr="00BA7DB6" w:rsidRDefault="006D10F4" w:rsidP="006D10F4">
      <w:pPr>
        <w:keepNext/>
        <w:keepLines/>
        <w:spacing w:after="0" w:line="240" w:lineRule="auto"/>
        <w:jc w:val="center"/>
        <w:outlineLvl w:val="0"/>
        <w:rPr>
          <w:rFonts w:ascii="Times New Roman" w:eastAsia="Times New Roman" w:hAnsi="Times New Roman" w:cs="Times New Roman"/>
          <w:b/>
          <w:sz w:val="24"/>
          <w:szCs w:val="24"/>
          <w:lang w:eastAsia="lt-LT"/>
        </w:rPr>
      </w:pPr>
      <w:bookmarkStart w:id="11" w:name="_Hlk72327803"/>
      <w:bookmarkStart w:id="12" w:name="_Hlk85012394"/>
      <w:bookmarkEnd w:id="11"/>
      <w:r w:rsidRPr="00BA7DB6">
        <w:rPr>
          <w:rFonts w:ascii="Times New Roman" w:eastAsia="Times New Roman" w:hAnsi="Times New Roman" w:cs="Times New Roman"/>
          <w:b/>
          <w:sz w:val="24"/>
          <w:szCs w:val="24"/>
          <w:lang w:eastAsia="lt-LT"/>
        </w:rPr>
        <w:t>PROGRAMINĖS ĮRANGOS „RINA“ VEIKIMO STEBĖJIMO, PRIEŽIŪROS IR MODIFIKAVIMO PASLAUGŲ PIRKIMO</w:t>
      </w:r>
    </w:p>
    <w:bookmarkEnd w:id="12"/>
    <w:p w14:paraId="28431AE8" w14:textId="77777777" w:rsidR="006D10F4" w:rsidRPr="00BA7DB6" w:rsidRDefault="006D10F4" w:rsidP="006D10F4">
      <w:pPr>
        <w:spacing w:after="0" w:line="240" w:lineRule="auto"/>
        <w:jc w:val="center"/>
        <w:rPr>
          <w:rFonts w:ascii="Times New Roman" w:eastAsia="Times New Roman" w:hAnsi="Times New Roman" w:cs="Times New Roman"/>
          <w:b/>
          <w:sz w:val="24"/>
          <w:szCs w:val="24"/>
          <w:lang w:eastAsia="lt-LT"/>
        </w:rPr>
      </w:pPr>
      <w:r w:rsidRPr="00BA7DB6">
        <w:rPr>
          <w:rFonts w:ascii="Times New Roman" w:eastAsia="Times New Roman" w:hAnsi="Times New Roman" w:cs="Times New Roman"/>
          <w:b/>
          <w:sz w:val="24"/>
          <w:szCs w:val="24"/>
          <w:lang w:eastAsia="lt-LT"/>
        </w:rPr>
        <w:t>TECHNINĖ SPECIFIKACIJA</w:t>
      </w:r>
    </w:p>
    <w:p w14:paraId="064ED8AF" w14:textId="77777777" w:rsidR="006D10F4" w:rsidRDefault="006D10F4">
      <w:pPr>
        <w:rPr>
          <w:rFonts w:ascii="Times New Roman" w:eastAsia="Times New Roman" w:hAnsi="Times New Roman" w:cs="Times New Roman"/>
          <w:b/>
          <w:bCs/>
          <w:sz w:val="24"/>
          <w:szCs w:val="24"/>
        </w:rPr>
      </w:pPr>
    </w:p>
    <w:p w14:paraId="0E1A13EB" w14:textId="77777777" w:rsidR="006D10F4" w:rsidRDefault="006D10F4">
      <w:pPr>
        <w:rPr>
          <w:rFonts w:ascii="Times New Roman" w:eastAsia="Times New Roman" w:hAnsi="Times New Roman" w:cs="Times New Roman"/>
          <w:b/>
          <w:bCs/>
          <w:sz w:val="24"/>
          <w:szCs w:val="24"/>
        </w:rPr>
      </w:pPr>
    </w:p>
    <w:p w14:paraId="19C56D01" w14:textId="36F957E7" w:rsidR="006D10F4" w:rsidRDefault="006D10F4">
      <w:pPr>
        <w:rPr>
          <w:rFonts w:ascii="Times New Roman" w:eastAsia="Times New Roman" w:hAnsi="Times New Roman" w:cs="Times New Roman"/>
          <w:b/>
          <w:bCs/>
          <w:sz w:val="24"/>
          <w:szCs w:val="24"/>
        </w:rPr>
      </w:pPr>
      <w:r w:rsidRPr="005C4813">
        <w:rPr>
          <w:rFonts w:ascii="Times New Roman" w:eastAsia="Times New Roman" w:hAnsi="Times New Roman" w:cs="Times New Roman"/>
          <w:color w:val="0070C0"/>
          <w:sz w:val="24"/>
          <w:szCs w:val="24"/>
          <w:lang w:eastAsia="lt-LT"/>
        </w:rPr>
        <w:t>&lt;</w:t>
      </w:r>
      <w:r w:rsidR="00536E40">
        <w:rPr>
          <w:rFonts w:ascii="Times New Roman" w:eastAsia="Times New Roman" w:hAnsi="Times New Roman" w:cs="Times New Roman"/>
          <w:color w:val="0070C0"/>
          <w:sz w:val="24"/>
          <w:szCs w:val="24"/>
          <w:lang w:eastAsia="lt-LT"/>
        </w:rPr>
        <w:t>...žr. SS 2 priedą</w:t>
      </w:r>
      <w:r w:rsidRPr="005C4813">
        <w:rPr>
          <w:rFonts w:ascii="Times New Roman" w:eastAsia="Times New Roman" w:hAnsi="Times New Roman" w:cs="Times New Roman"/>
          <w:color w:val="0070C0"/>
          <w:sz w:val="24"/>
          <w:szCs w:val="24"/>
          <w:lang w:eastAsia="lt-LT"/>
        </w:rPr>
        <w:t>....&gt;</w:t>
      </w:r>
    </w:p>
    <w:p w14:paraId="293E601F" w14:textId="77777777" w:rsidR="006D10F4" w:rsidRDefault="006D10F4">
      <w:pPr>
        <w:rPr>
          <w:rFonts w:ascii="Times New Roman" w:eastAsia="Times New Roman" w:hAnsi="Times New Roman" w:cs="Times New Roman"/>
          <w:b/>
          <w:bCs/>
          <w:sz w:val="24"/>
          <w:szCs w:val="24"/>
        </w:rPr>
      </w:pPr>
    </w:p>
    <w:p w14:paraId="1451479C" w14:textId="45F37E3A" w:rsidR="006D10F4" w:rsidRDefault="006D10F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5F3FF74" w14:textId="77777777" w:rsidR="006E5E52" w:rsidRPr="00F25B6D" w:rsidRDefault="006E5E52" w:rsidP="002821F0">
      <w:pPr>
        <w:spacing w:line="240" w:lineRule="auto"/>
        <w:rPr>
          <w:rFonts w:ascii="Times New Roman" w:eastAsia="Times New Roman" w:hAnsi="Times New Roman" w:cs="Times New Roman"/>
          <w:sz w:val="24"/>
          <w:szCs w:val="24"/>
          <w:lang w:eastAsia="lt-LT" w:bidi="lt-LT"/>
        </w:rPr>
      </w:pPr>
    </w:p>
    <w:p w14:paraId="1B84D6C4" w14:textId="16AE12FC" w:rsidR="00BA7DB6" w:rsidRPr="00F25B6D" w:rsidRDefault="00BA7DB6" w:rsidP="002821F0">
      <w:pPr>
        <w:spacing w:after="0" w:line="240" w:lineRule="auto"/>
        <w:ind w:left="5670"/>
        <w:jc w:val="both"/>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202 m. ______________ d.</w:t>
      </w:r>
    </w:p>
    <w:p w14:paraId="522FD5FF" w14:textId="5D0FFACD" w:rsidR="00BA7DB6" w:rsidRPr="00F25B6D" w:rsidRDefault="00BA7DB6" w:rsidP="002821F0">
      <w:pPr>
        <w:spacing w:after="0" w:line="240" w:lineRule="auto"/>
        <w:ind w:left="5670"/>
        <w:jc w:val="both"/>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 xml:space="preserve">Programinės įrangos „RINA“ veikimo stebėjimo, priežiūros ir </w:t>
      </w:r>
      <w:r w:rsidR="00584309">
        <w:rPr>
          <w:rFonts w:ascii="Times New Roman" w:eastAsia="Times New Roman" w:hAnsi="Times New Roman" w:cs="Times New Roman"/>
          <w:sz w:val="24"/>
          <w:szCs w:val="24"/>
          <w:lang w:eastAsia="lt-LT"/>
        </w:rPr>
        <w:t>vystymo</w:t>
      </w:r>
      <w:r w:rsidRPr="00F25B6D">
        <w:rPr>
          <w:rFonts w:ascii="Times New Roman" w:eastAsia="Times New Roman" w:hAnsi="Times New Roman" w:cs="Times New Roman"/>
          <w:sz w:val="24"/>
          <w:szCs w:val="24"/>
          <w:lang w:eastAsia="lt-LT"/>
        </w:rPr>
        <w:t xml:space="preserve"> paslaugų viešojo pirkimo–pardavimo sutarties Nr. </w:t>
      </w:r>
    </w:p>
    <w:p w14:paraId="10318BB4" w14:textId="77777777" w:rsidR="00BA7DB6" w:rsidRPr="00F25B6D" w:rsidRDefault="00BA7DB6" w:rsidP="002821F0">
      <w:pPr>
        <w:spacing w:after="0" w:line="240" w:lineRule="auto"/>
        <w:ind w:left="5670"/>
        <w:jc w:val="both"/>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3 priedas</w:t>
      </w:r>
    </w:p>
    <w:p w14:paraId="57C939BA" w14:textId="77777777" w:rsidR="00BA7DB6" w:rsidRPr="00F25B6D" w:rsidRDefault="00BA7DB6" w:rsidP="002821F0">
      <w:pPr>
        <w:spacing w:after="0" w:line="240" w:lineRule="auto"/>
        <w:ind w:firstLine="5670"/>
        <w:jc w:val="both"/>
        <w:rPr>
          <w:rFonts w:ascii="Times New Roman" w:eastAsia="Times New Roman" w:hAnsi="Times New Roman" w:cs="Times New Roman"/>
          <w:sz w:val="24"/>
          <w:szCs w:val="24"/>
          <w:lang w:eastAsia="lt-LT"/>
        </w:rPr>
      </w:pPr>
    </w:p>
    <w:p w14:paraId="09AF69F4" w14:textId="79F2BCE3" w:rsidR="00BA7DB6" w:rsidRDefault="002F63C7" w:rsidP="002F63C7">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SPECIALISTAI</w:t>
      </w:r>
    </w:p>
    <w:p w14:paraId="70454B45" w14:textId="77777777" w:rsidR="002F63C7" w:rsidRPr="00F25B6D" w:rsidRDefault="002F63C7" w:rsidP="002F63C7">
      <w:pPr>
        <w:spacing w:after="0" w:line="240" w:lineRule="auto"/>
        <w:jc w:val="center"/>
        <w:rPr>
          <w:rFonts w:ascii="Times New Roman" w:eastAsia="Times New Roman" w:hAnsi="Times New Roman" w:cs="Times New Roman"/>
          <w:b/>
          <w:sz w:val="24"/>
          <w:szCs w:val="24"/>
          <w:lang w:eastAsia="lt-LT"/>
        </w:rPr>
      </w:pP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4108"/>
        <w:gridCol w:w="4210"/>
      </w:tblGrid>
      <w:tr w:rsidR="00BA7DB6" w:rsidRPr="00F25B6D" w14:paraId="56718D80" w14:textId="77777777" w:rsidTr="00646C9B">
        <w:trPr>
          <w:trHeight w:val="241"/>
        </w:trPr>
        <w:tc>
          <w:tcPr>
            <w:tcW w:w="543" w:type="dxa"/>
          </w:tcPr>
          <w:p w14:paraId="29807C73" w14:textId="77777777" w:rsidR="00BA7DB6" w:rsidRPr="00F25B6D" w:rsidRDefault="00BA7DB6" w:rsidP="002821F0">
            <w:pPr>
              <w:spacing w:after="0" w:line="240" w:lineRule="auto"/>
              <w:ind w:left="-27"/>
              <w:jc w:val="center"/>
              <w:rPr>
                <w:rFonts w:ascii="Times New Roman" w:eastAsia="Times New Roman" w:hAnsi="Times New Roman" w:cs="Times New Roman"/>
                <w:b/>
                <w:sz w:val="24"/>
                <w:szCs w:val="24"/>
                <w:lang w:eastAsia="lt-LT"/>
              </w:rPr>
            </w:pPr>
            <w:r w:rsidRPr="00F25B6D">
              <w:rPr>
                <w:rFonts w:ascii="Times New Roman" w:eastAsia="Times New Roman" w:hAnsi="Times New Roman" w:cs="Times New Roman"/>
                <w:b/>
                <w:sz w:val="24"/>
                <w:szCs w:val="24"/>
                <w:lang w:eastAsia="lt-LT"/>
              </w:rPr>
              <w:t>Eil. Nr.</w:t>
            </w:r>
          </w:p>
        </w:tc>
        <w:tc>
          <w:tcPr>
            <w:tcW w:w="4108" w:type="dxa"/>
          </w:tcPr>
          <w:p w14:paraId="41331434" w14:textId="77777777" w:rsidR="00BA7DB6" w:rsidRPr="00F25B6D" w:rsidRDefault="00BA7DB6" w:rsidP="002821F0">
            <w:pPr>
              <w:spacing w:after="0" w:line="240" w:lineRule="auto"/>
              <w:ind w:left="-27"/>
              <w:jc w:val="center"/>
              <w:rPr>
                <w:rFonts w:ascii="Times New Roman" w:eastAsia="Times New Roman" w:hAnsi="Times New Roman" w:cs="Times New Roman"/>
                <w:b/>
                <w:sz w:val="24"/>
                <w:szCs w:val="24"/>
                <w:lang w:eastAsia="lt-LT"/>
              </w:rPr>
            </w:pPr>
            <w:r w:rsidRPr="00F25B6D">
              <w:rPr>
                <w:rFonts w:ascii="Times New Roman" w:eastAsia="Times New Roman" w:hAnsi="Times New Roman" w:cs="Times New Roman"/>
                <w:b/>
                <w:sz w:val="24"/>
                <w:szCs w:val="24"/>
                <w:lang w:eastAsia="lt-LT"/>
              </w:rPr>
              <w:t>Vardas, pavardė</w:t>
            </w:r>
          </w:p>
        </w:tc>
        <w:tc>
          <w:tcPr>
            <w:tcW w:w="4210" w:type="dxa"/>
          </w:tcPr>
          <w:p w14:paraId="5F9AF338" w14:textId="77777777" w:rsidR="00BA7DB6" w:rsidRPr="00F25B6D" w:rsidRDefault="00BA7DB6" w:rsidP="002821F0">
            <w:pPr>
              <w:spacing w:after="0" w:line="240" w:lineRule="auto"/>
              <w:ind w:left="-27"/>
              <w:jc w:val="center"/>
              <w:rPr>
                <w:rFonts w:ascii="Times New Roman" w:eastAsia="Times New Roman" w:hAnsi="Times New Roman" w:cs="Times New Roman"/>
                <w:b/>
                <w:sz w:val="24"/>
                <w:szCs w:val="24"/>
                <w:lang w:eastAsia="lt-LT"/>
              </w:rPr>
            </w:pPr>
            <w:r w:rsidRPr="00F25B6D">
              <w:rPr>
                <w:rFonts w:ascii="Times New Roman" w:eastAsia="Times New Roman" w:hAnsi="Times New Roman" w:cs="Times New Roman"/>
                <w:b/>
                <w:sz w:val="24"/>
                <w:szCs w:val="24"/>
                <w:lang w:eastAsia="lt-LT"/>
              </w:rPr>
              <w:t>Pareigos projekte</w:t>
            </w:r>
          </w:p>
        </w:tc>
      </w:tr>
      <w:tr w:rsidR="00BA7DB6" w:rsidRPr="00F25B6D" w14:paraId="64B55507" w14:textId="77777777" w:rsidTr="00646C9B">
        <w:trPr>
          <w:trHeight w:val="300"/>
        </w:trPr>
        <w:tc>
          <w:tcPr>
            <w:tcW w:w="543" w:type="dxa"/>
          </w:tcPr>
          <w:p w14:paraId="5D4E3F64" w14:textId="77777777"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 xml:space="preserve">1. </w:t>
            </w:r>
          </w:p>
        </w:tc>
        <w:tc>
          <w:tcPr>
            <w:tcW w:w="4108" w:type="dxa"/>
          </w:tcPr>
          <w:p w14:paraId="1DE2BBA4" w14:textId="2F1B0DC3"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1E455407" w14:textId="77777777" w:rsidR="00BA7DB6" w:rsidRPr="00F25B6D" w:rsidRDefault="00BA7DB6" w:rsidP="002821F0">
            <w:pPr>
              <w:spacing w:after="0" w:line="240" w:lineRule="auto"/>
              <w:ind w:left="-27"/>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Projekto vadovas</w:t>
            </w:r>
          </w:p>
        </w:tc>
      </w:tr>
      <w:tr w:rsidR="00BA7DB6" w:rsidRPr="00F25B6D" w14:paraId="226DD28B" w14:textId="77777777" w:rsidTr="00646C9B">
        <w:trPr>
          <w:trHeight w:val="300"/>
        </w:trPr>
        <w:tc>
          <w:tcPr>
            <w:tcW w:w="543" w:type="dxa"/>
          </w:tcPr>
          <w:p w14:paraId="1B8BC822" w14:textId="77777777"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 xml:space="preserve">2. </w:t>
            </w:r>
          </w:p>
        </w:tc>
        <w:tc>
          <w:tcPr>
            <w:tcW w:w="4108" w:type="dxa"/>
          </w:tcPr>
          <w:p w14:paraId="5C898AFB" w14:textId="3BEBBEDE"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23A595BA" w14:textId="402B6A2A" w:rsidR="00BA7DB6" w:rsidRPr="00F25B6D" w:rsidRDefault="00BA7DB6" w:rsidP="002821F0">
            <w:pPr>
              <w:spacing w:after="0" w:line="240" w:lineRule="auto"/>
              <w:ind w:left="-27"/>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Informacinių sistemų a</w:t>
            </w:r>
            <w:r w:rsidR="00DC4324">
              <w:rPr>
                <w:rFonts w:ascii="Times New Roman" w:eastAsia="Times New Roman" w:hAnsi="Times New Roman" w:cs="Times New Roman"/>
                <w:sz w:val="24"/>
                <w:szCs w:val="24"/>
                <w:lang w:eastAsia="lt-LT"/>
              </w:rPr>
              <w:t>nalitikas</w:t>
            </w:r>
          </w:p>
        </w:tc>
      </w:tr>
      <w:tr w:rsidR="00BA7DB6" w:rsidRPr="00F25B6D" w14:paraId="108B87AE" w14:textId="77777777" w:rsidTr="00646C9B">
        <w:trPr>
          <w:trHeight w:val="300"/>
        </w:trPr>
        <w:tc>
          <w:tcPr>
            <w:tcW w:w="543" w:type="dxa"/>
          </w:tcPr>
          <w:p w14:paraId="6A32ED65" w14:textId="77777777"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 xml:space="preserve">3. </w:t>
            </w:r>
          </w:p>
        </w:tc>
        <w:tc>
          <w:tcPr>
            <w:tcW w:w="4108" w:type="dxa"/>
          </w:tcPr>
          <w:p w14:paraId="3ECA1FCC" w14:textId="5E0619FF"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6B32A25C" w14:textId="156D6266" w:rsidR="00BA7DB6" w:rsidRPr="00F25B6D" w:rsidRDefault="00BA7DB6" w:rsidP="002821F0">
            <w:pPr>
              <w:spacing w:after="0" w:line="240" w:lineRule="auto"/>
              <w:ind w:left="-27"/>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Program</w:t>
            </w:r>
            <w:r w:rsidR="00DC4324">
              <w:rPr>
                <w:rFonts w:ascii="Times New Roman" w:eastAsia="Times New Roman" w:hAnsi="Times New Roman" w:cs="Times New Roman"/>
                <w:sz w:val="24"/>
                <w:szCs w:val="24"/>
                <w:lang w:eastAsia="lt-LT"/>
              </w:rPr>
              <w:t>avimo specialistas</w:t>
            </w:r>
          </w:p>
        </w:tc>
      </w:tr>
      <w:tr w:rsidR="00BA7DB6" w:rsidRPr="00F25B6D" w14:paraId="7369182A" w14:textId="77777777" w:rsidTr="00646C9B">
        <w:trPr>
          <w:trHeight w:val="300"/>
        </w:trPr>
        <w:tc>
          <w:tcPr>
            <w:tcW w:w="543" w:type="dxa"/>
          </w:tcPr>
          <w:p w14:paraId="53E0D32F" w14:textId="77777777"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 xml:space="preserve">4. </w:t>
            </w:r>
          </w:p>
        </w:tc>
        <w:tc>
          <w:tcPr>
            <w:tcW w:w="4108" w:type="dxa"/>
          </w:tcPr>
          <w:p w14:paraId="73129C05" w14:textId="2B203330"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2BF865E0" w14:textId="6D9245ED" w:rsidR="00BA7DB6" w:rsidRPr="00F25B6D" w:rsidRDefault="00DC4324" w:rsidP="002821F0">
            <w:pPr>
              <w:spacing w:after="0" w:line="240" w:lineRule="auto"/>
              <w:ind w:left="-27"/>
              <w:rPr>
                <w:rFonts w:ascii="Times New Roman" w:eastAsia="Times New Roman" w:hAnsi="Times New Roman" w:cs="Times New Roman"/>
                <w:sz w:val="24"/>
                <w:szCs w:val="24"/>
                <w:lang w:eastAsia="lt-LT"/>
              </w:rPr>
            </w:pPr>
            <w:r w:rsidRPr="00DC4324">
              <w:rPr>
                <w:rFonts w:ascii="Times New Roman" w:eastAsia="Times New Roman" w:hAnsi="Times New Roman" w:cs="Times New Roman"/>
                <w:sz w:val="24"/>
                <w:szCs w:val="24"/>
                <w:lang w:eastAsia="lt-LT"/>
              </w:rPr>
              <w:t>Informacinių sistemų testavimo specialistas</w:t>
            </w:r>
          </w:p>
        </w:tc>
      </w:tr>
      <w:tr w:rsidR="00BA7DB6" w:rsidRPr="00F25B6D" w14:paraId="07F10AAE" w14:textId="77777777" w:rsidTr="00646C9B">
        <w:trPr>
          <w:trHeight w:val="300"/>
        </w:trPr>
        <w:tc>
          <w:tcPr>
            <w:tcW w:w="543" w:type="dxa"/>
          </w:tcPr>
          <w:p w14:paraId="21D102A3" w14:textId="77777777"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 xml:space="preserve">5. </w:t>
            </w:r>
          </w:p>
        </w:tc>
        <w:tc>
          <w:tcPr>
            <w:tcW w:w="4108" w:type="dxa"/>
          </w:tcPr>
          <w:p w14:paraId="6A5EF8F6" w14:textId="0D589354" w:rsidR="00BA7DB6" w:rsidRPr="00F25B6D" w:rsidRDefault="00BA7DB6"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5881D5B9" w14:textId="358C7DCD" w:rsidR="00BA7DB6" w:rsidRPr="00F25B6D" w:rsidRDefault="00BA7DB6" w:rsidP="002821F0">
            <w:pPr>
              <w:spacing w:after="0" w:line="240" w:lineRule="auto"/>
              <w:ind w:left="-27"/>
              <w:rPr>
                <w:rFonts w:ascii="Times New Roman" w:eastAsia="Times New Roman" w:hAnsi="Times New Roman" w:cs="Times New Roman"/>
                <w:sz w:val="24"/>
                <w:szCs w:val="24"/>
                <w:lang w:eastAsia="lt-LT"/>
              </w:rPr>
            </w:pPr>
          </w:p>
        </w:tc>
      </w:tr>
      <w:tr w:rsidR="005152CD" w:rsidRPr="00F25B6D" w14:paraId="077A71EF" w14:textId="77777777" w:rsidTr="00646C9B">
        <w:trPr>
          <w:trHeight w:val="300"/>
        </w:trPr>
        <w:tc>
          <w:tcPr>
            <w:tcW w:w="543" w:type="dxa"/>
          </w:tcPr>
          <w:p w14:paraId="45335AFA" w14:textId="77777777" w:rsidR="005152CD" w:rsidRPr="00F25B6D" w:rsidRDefault="005152CD"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6.</w:t>
            </w:r>
          </w:p>
        </w:tc>
        <w:tc>
          <w:tcPr>
            <w:tcW w:w="4108" w:type="dxa"/>
          </w:tcPr>
          <w:p w14:paraId="5E35F146" w14:textId="1A18BDA8" w:rsidR="005152CD" w:rsidRPr="00F25B6D" w:rsidRDefault="005152CD"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5675FD12" w14:textId="69C30427" w:rsidR="005152CD" w:rsidRPr="00F25B6D" w:rsidRDefault="005152CD" w:rsidP="002821F0">
            <w:pPr>
              <w:spacing w:after="0" w:line="240" w:lineRule="auto"/>
              <w:ind w:left="-27"/>
              <w:rPr>
                <w:rFonts w:ascii="Times New Roman" w:eastAsia="Times New Roman" w:hAnsi="Times New Roman" w:cs="Times New Roman"/>
                <w:sz w:val="24"/>
                <w:szCs w:val="24"/>
                <w:lang w:eastAsia="lt-LT"/>
              </w:rPr>
            </w:pPr>
          </w:p>
        </w:tc>
      </w:tr>
      <w:tr w:rsidR="00B33134" w:rsidRPr="00F25B6D" w14:paraId="444456C9" w14:textId="77777777" w:rsidTr="00646C9B">
        <w:trPr>
          <w:trHeight w:val="300"/>
        </w:trPr>
        <w:tc>
          <w:tcPr>
            <w:tcW w:w="543" w:type="dxa"/>
          </w:tcPr>
          <w:p w14:paraId="7F71A1DB" w14:textId="77777777" w:rsidR="00B33134" w:rsidRPr="00F25B6D" w:rsidRDefault="00B33134"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7.</w:t>
            </w:r>
          </w:p>
        </w:tc>
        <w:tc>
          <w:tcPr>
            <w:tcW w:w="4108" w:type="dxa"/>
          </w:tcPr>
          <w:p w14:paraId="455B4C10" w14:textId="42309C17" w:rsidR="00B33134" w:rsidRPr="00F25B6D" w:rsidRDefault="00B33134"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5A81E53E" w14:textId="79832E78" w:rsidR="00B33134" w:rsidRPr="00F25B6D" w:rsidRDefault="00B33134" w:rsidP="002821F0">
            <w:pPr>
              <w:spacing w:after="0" w:line="240" w:lineRule="auto"/>
              <w:ind w:left="-27"/>
              <w:rPr>
                <w:rFonts w:ascii="Times New Roman" w:eastAsia="Times New Roman" w:hAnsi="Times New Roman" w:cs="Times New Roman"/>
                <w:sz w:val="24"/>
                <w:szCs w:val="24"/>
                <w:lang w:eastAsia="lt-LT"/>
              </w:rPr>
            </w:pPr>
          </w:p>
        </w:tc>
      </w:tr>
      <w:tr w:rsidR="00B33134" w:rsidRPr="00F25B6D" w14:paraId="6A8666A2" w14:textId="77777777" w:rsidTr="00646C9B">
        <w:trPr>
          <w:trHeight w:val="300"/>
        </w:trPr>
        <w:tc>
          <w:tcPr>
            <w:tcW w:w="543" w:type="dxa"/>
          </w:tcPr>
          <w:p w14:paraId="0CC24001" w14:textId="77777777" w:rsidR="00B33134" w:rsidRPr="00F25B6D" w:rsidRDefault="00B33134" w:rsidP="002821F0">
            <w:pPr>
              <w:spacing w:after="0" w:line="240" w:lineRule="auto"/>
              <w:ind w:left="-27"/>
              <w:jc w:val="center"/>
              <w:rPr>
                <w:rFonts w:ascii="Times New Roman" w:eastAsia="Times New Roman" w:hAnsi="Times New Roman" w:cs="Times New Roman"/>
                <w:sz w:val="24"/>
                <w:szCs w:val="24"/>
                <w:lang w:eastAsia="lt-LT"/>
              </w:rPr>
            </w:pPr>
            <w:r w:rsidRPr="00F25B6D">
              <w:rPr>
                <w:rFonts w:ascii="Times New Roman" w:eastAsia="Times New Roman" w:hAnsi="Times New Roman" w:cs="Times New Roman"/>
                <w:sz w:val="24"/>
                <w:szCs w:val="24"/>
                <w:lang w:eastAsia="lt-LT"/>
              </w:rPr>
              <w:t>8.</w:t>
            </w:r>
          </w:p>
        </w:tc>
        <w:tc>
          <w:tcPr>
            <w:tcW w:w="4108" w:type="dxa"/>
          </w:tcPr>
          <w:p w14:paraId="131E17D2" w14:textId="5DE0F1D3" w:rsidR="00B33134" w:rsidRPr="00F25B6D" w:rsidRDefault="00B33134" w:rsidP="002821F0">
            <w:pPr>
              <w:spacing w:after="0" w:line="240" w:lineRule="auto"/>
              <w:ind w:left="-27"/>
              <w:jc w:val="center"/>
              <w:rPr>
                <w:rFonts w:ascii="Times New Roman" w:eastAsia="Times New Roman" w:hAnsi="Times New Roman" w:cs="Times New Roman"/>
                <w:sz w:val="24"/>
                <w:szCs w:val="24"/>
                <w:lang w:eastAsia="lt-LT"/>
              </w:rPr>
            </w:pPr>
          </w:p>
        </w:tc>
        <w:tc>
          <w:tcPr>
            <w:tcW w:w="4210" w:type="dxa"/>
          </w:tcPr>
          <w:p w14:paraId="04848246" w14:textId="6FEA5EE0" w:rsidR="00B33134" w:rsidRPr="00F25B6D" w:rsidRDefault="00B33134" w:rsidP="002821F0">
            <w:pPr>
              <w:spacing w:after="0" w:line="240" w:lineRule="auto"/>
              <w:ind w:left="-27"/>
              <w:rPr>
                <w:rFonts w:ascii="Times New Roman" w:eastAsia="Times New Roman" w:hAnsi="Times New Roman" w:cs="Times New Roman"/>
                <w:sz w:val="24"/>
                <w:szCs w:val="24"/>
                <w:lang w:eastAsia="lt-LT"/>
              </w:rPr>
            </w:pPr>
          </w:p>
        </w:tc>
      </w:tr>
    </w:tbl>
    <w:p w14:paraId="48C6C07D" w14:textId="77777777" w:rsidR="00BA7DB6" w:rsidRPr="00F25B6D" w:rsidRDefault="00BA7DB6" w:rsidP="002821F0">
      <w:pPr>
        <w:spacing w:after="0" w:line="240" w:lineRule="auto"/>
        <w:rPr>
          <w:rFonts w:ascii="Times New Roman" w:hAnsi="Times New Roman" w:cs="Times New Roman"/>
          <w:sz w:val="24"/>
          <w:szCs w:val="24"/>
        </w:rPr>
      </w:pPr>
    </w:p>
    <w:p w14:paraId="785FABA3" w14:textId="59BA0608" w:rsidR="001701AB" w:rsidRDefault="001701AB">
      <w:r>
        <w:br w:type="page"/>
      </w:r>
    </w:p>
    <w:p w14:paraId="7D5D9FA2" w14:textId="77777777" w:rsidR="001701AB" w:rsidRPr="00BA7DB6" w:rsidRDefault="001701AB" w:rsidP="001701AB">
      <w:pPr>
        <w:spacing w:after="0" w:line="240" w:lineRule="auto"/>
        <w:ind w:left="576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lastRenderedPageBreak/>
        <w:t>202 m. ______________ d.</w:t>
      </w:r>
    </w:p>
    <w:p w14:paraId="0BC1FBF9" w14:textId="77777777" w:rsidR="001701AB" w:rsidRPr="00BA7DB6" w:rsidRDefault="001701AB" w:rsidP="001701AB">
      <w:pPr>
        <w:spacing w:after="0" w:line="240" w:lineRule="auto"/>
        <w:ind w:left="5760"/>
        <w:jc w:val="both"/>
        <w:rPr>
          <w:rFonts w:ascii="Times New Roman" w:eastAsia="Times New Roman" w:hAnsi="Times New Roman" w:cs="Times New Roman"/>
          <w:sz w:val="24"/>
          <w:szCs w:val="24"/>
          <w:lang w:eastAsia="lt-LT"/>
        </w:rPr>
      </w:pPr>
      <w:r w:rsidRPr="00BA7DB6">
        <w:rPr>
          <w:rFonts w:ascii="Times New Roman" w:eastAsia="Times New Roman" w:hAnsi="Times New Roman" w:cs="Times New Roman"/>
          <w:sz w:val="24"/>
          <w:szCs w:val="24"/>
          <w:lang w:eastAsia="lt-LT"/>
        </w:rPr>
        <w:t xml:space="preserve">Programinės įrangos „RINA“ veikimo stebėjimo, priežiūros ir </w:t>
      </w:r>
      <w:r>
        <w:rPr>
          <w:rFonts w:ascii="Times New Roman" w:eastAsia="Times New Roman" w:hAnsi="Times New Roman" w:cs="Times New Roman"/>
          <w:sz w:val="24"/>
          <w:szCs w:val="24"/>
          <w:lang w:eastAsia="lt-LT"/>
        </w:rPr>
        <w:t>vystymo</w:t>
      </w:r>
      <w:r w:rsidRPr="00BA7DB6">
        <w:rPr>
          <w:rFonts w:ascii="Times New Roman" w:eastAsia="Times New Roman" w:hAnsi="Times New Roman" w:cs="Times New Roman"/>
          <w:sz w:val="24"/>
          <w:szCs w:val="24"/>
          <w:lang w:eastAsia="lt-LT"/>
        </w:rPr>
        <w:t xml:space="preserve"> paslaugų viešojo pirkimo–pardavimo sutarties Nr. </w:t>
      </w:r>
    </w:p>
    <w:p w14:paraId="2BEC2526" w14:textId="1C97E1A6" w:rsidR="001701AB" w:rsidRPr="00BA7DB6" w:rsidRDefault="001701AB" w:rsidP="001701AB">
      <w:pPr>
        <w:spacing w:after="0" w:line="240" w:lineRule="auto"/>
        <w:ind w:left="576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BA7DB6">
        <w:rPr>
          <w:rFonts w:ascii="Times New Roman" w:eastAsia="Times New Roman" w:hAnsi="Times New Roman" w:cs="Times New Roman"/>
          <w:sz w:val="24"/>
          <w:szCs w:val="24"/>
          <w:lang w:eastAsia="lt-LT"/>
        </w:rPr>
        <w:t xml:space="preserve"> priedas</w:t>
      </w:r>
    </w:p>
    <w:p w14:paraId="74690E7C" w14:textId="77777777" w:rsidR="001701AB" w:rsidRDefault="001701AB" w:rsidP="001701AB">
      <w:pPr>
        <w:spacing w:after="0" w:line="240" w:lineRule="auto"/>
        <w:ind w:left="5529"/>
        <w:jc w:val="right"/>
        <w:rPr>
          <w:rFonts w:ascii="Times New Roman" w:eastAsia="Calibri" w:hAnsi="Times New Roman" w:cs="Times New Roman"/>
          <w:bCs/>
        </w:rPr>
      </w:pPr>
    </w:p>
    <w:p w14:paraId="71B998A6" w14:textId="77777777" w:rsidR="001701AB" w:rsidRPr="00D71A9E" w:rsidRDefault="001701AB" w:rsidP="001701AB">
      <w:pPr>
        <w:spacing w:after="0" w:line="240" w:lineRule="auto"/>
        <w:jc w:val="center"/>
        <w:rPr>
          <w:rFonts w:ascii="Times New Roman" w:eastAsia="Times New Roman" w:hAnsi="Times New Roman" w:cs="Times New Roman"/>
          <w:bCs/>
          <w:lang w:eastAsia="sv-SE"/>
        </w:rPr>
      </w:pPr>
    </w:p>
    <w:p w14:paraId="78220E2A" w14:textId="77777777" w:rsidR="001701AB" w:rsidRPr="00071304" w:rsidRDefault="001701AB" w:rsidP="001701AB">
      <w:pPr>
        <w:spacing w:after="0" w:line="240" w:lineRule="auto"/>
        <w:jc w:val="center"/>
        <w:rPr>
          <w:rFonts w:ascii="Times New Roman" w:eastAsia="Times New Roman" w:hAnsi="Times New Roman" w:cs="Times New Roman"/>
          <w:b/>
          <w:lang w:eastAsia="sv-SE"/>
        </w:rPr>
      </w:pPr>
      <w:r w:rsidRPr="00071304">
        <w:rPr>
          <w:rFonts w:ascii="Times New Roman" w:eastAsia="Times New Roman" w:hAnsi="Times New Roman" w:cs="Times New Roman"/>
          <w:b/>
          <w:lang w:eastAsia="sv-SE"/>
        </w:rPr>
        <w:t xml:space="preserve">SUSITARIMAS DĖL DUOMENŲ TVARKYMO  </w:t>
      </w:r>
    </w:p>
    <w:p w14:paraId="4D8656D2" w14:textId="77777777" w:rsidR="001701AB" w:rsidRPr="00071304" w:rsidRDefault="001701AB" w:rsidP="001701AB">
      <w:pPr>
        <w:spacing w:after="0" w:line="240" w:lineRule="auto"/>
        <w:jc w:val="center"/>
        <w:rPr>
          <w:rFonts w:ascii="Times New Roman" w:eastAsia="Times New Roman" w:hAnsi="Times New Roman" w:cs="Times New Roman"/>
          <w:b/>
          <w:lang w:eastAsia="sv-SE"/>
        </w:rPr>
      </w:pPr>
    </w:p>
    <w:p w14:paraId="35BD8FFB" w14:textId="27D06854" w:rsidR="001701AB" w:rsidRPr="00071304" w:rsidRDefault="001701AB" w:rsidP="001701AB">
      <w:pPr>
        <w:spacing w:after="0" w:line="240" w:lineRule="auto"/>
        <w:ind w:firstLine="567"/>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Šis Susitarimas reguliuoja duomenų patikėjimo tvarkymui santykius, kylančius iš </w:t>
      </w:r>
      <w:r w:rsidRPr="001701AB">
        <w:rPr>
          <w:rFonts w:ascii="Times New Roman" w:eastAsia="Calibri" w:hAnsi="Times New Roman" w:cs="Times New Roman"/>
          <w:b/>
          <w:bCs/>
          <w:sz w:val="23"/>
          <w:szCs w:val="23"/>
        </w:rPr>
        <w:t xml:space="preserve">Programinės įrangos „RINA“ veikimo stebėjimo, priežiūros ir vystymo paslaugų </w:t>
      </w:r>
      <w:r w:rsidRPr="00131418">
        <w:rPr>
          <w:rFonts w:ascii="Times New Roman" w:eastAsia="Times New Roman" w:hAnsi="Times New Roman" w:cs="Times New Roman"/>
          <w:b/>
          <w:bCs/>
          <w:sz w:val="23"/>
          <w:szCs w:val="23"/>
          <w:lang w:eastAsia="lt-LT"/>
        </w:rPr>
        <w:t>pirkimo</w:t>
      </w:r>
      <w:r>
        <w:rPr>
          <w:rFonts w:ascii="Times New Roman" w:eastAsia="Times New Roman" w:hAnsi="Times New Roman" w:cs="Times New Roman"/>
          <w:b/>
          <w:bCs/>
          <w:sz w:val="23"/>
          <w:szCs w:val="23"/>
          <w:lang w:eastAsia="lt-LT"/>
        </w:rPr>
        <w:t>-p</w:t>
      </w:r>
      <w:r w:rsidRPr="00131418">
        <w:rPr>
          <w:rFonts w:ascii="Times New Roman" w:eastAsia="Times New Roman" w:hAnsi="Times New Roman" w:cs="Times New Roman"/>
          <w:b/>
          <w:bCs/>
          <w:sz w:val="23"/>
          <w:szCs w:val="23"/>
          <w:lang w:eastAsia="lt-LT"/>
        </w:rPr>
        <w:t>ardavimo sutarties</w:t>
      </w:r>
      <w:r w:rsidRPr="00071304">
        <w:rPr>
          <w:rFonts w:ascii="Times New Roman" w:eastAsia="Times New Roman" w:hAnsi="Times New Roman" w:cs="Times New Roman"/>
          <w:b/>
          <w:bCs/>
          <w:i/>
          <w:iCs/>
          <w:sz w:val="23"/>
          <w:szCs w:val="23"/>
          <w:lang w:eastAsia="lt-LT"/>
        </w:rPr>
        <w:t xml:space="preserve"> </w:t>
      </w:r>
      <w:r w:rsidRPr="00071304">
        <w:rPr>
          <w:rFonts w:ascii="Times New Roman" w:eastAsia="Calibri" w:hAnsi="Times New Roman" w:cs="Times New Roman"/>
          <w:sz w:val="23"/>
          <w:szCs w:val="23"/>
        </w:rPr>
        <w:t xml:space="preserve">(toliau – </w:t>
      </w:r>
      <w:r w:rsidRPr="00071304">
        <w:rPr>
          <w:rFonts w:ascii="Times New Roman" w:eastAsia="Calibri" w:hAnsi="Times New Roman" w:cs="Times New Roman"/>
          <w:b/>
          <w:sz w:val="23"/>
          <w:szCs w:val="23"/>
        </w:rPr>
        <w:t>Sutartis</w:t>
      </w:r>
      <w:r w:rsidRPr="00071304">
        <w:rPr>
          <w:rFonts w:ascii="Times New Roman" w:eastAsia="Calibri" w:hAnsi="Times New Roman" w:cs="Times New Roman"/>
          <w:sz w:val="23"/>
          <w:szCs w:val="23"/>
        </w:rPr>
        <w:t>), sudarytos tarp</w:t>
      </w:r>
      <w:r w:rsidRPr="001701AB">
        <w:t xml:space="preserve"> </w:t>
      </w:r>
      <w:r w:rsidRPr="001701AB">
        <w:rPr>
          <w:rFonts w:ascii="Times New Roman" w:eastAsia="Calibri" w:hAnsi="Times New Roman" w:cs="Times New Roman"/>
          <w:sz w:val="23"/>
          <w:szCs w:val="23"/>
        </w:rPr>
        <w:t>Lietuvos Respublikos socialinės apsaugos ir darbo ministerij</w:t>
      </w:r>
      <w:r>
        <w:rPr>
          <w:rFonts w:ascii="Times New Roman" w:eastAsia="Calibri" w:hAnsi="Times New Roman" w:cs="Times New Roman"/>
          <w:sz w:val="23"/>
          <w:szCs w:val="23"/>
        </w:rPr>
        <w:t>os</w:t>
      </w:r>
      <w:r w:rsidRPr="001701AB">
        <w:rPr>
          <w:rFonts w:ascii="Times New Roman" w:eastAsia="Calibri" w:hAnsi="Times New Roman" w:cs="Times New Roman"/>
          <w:sz w:val="23"/>
          <w:szCs w:val="23"/>
        </w:rPr>
        <w:t xml:space="preserve"> (toliau – Ministerija), Užimtumo tarnyb</w:t>
      </w:r>
      <w:r>
        <w:rPr>
          <w:rFonts w:ascii="Times New Roman" w:eastAsia="Calibri" w:hAnsi="Times New Roman" w:cs="Times New Roman"/>
          <w:sz w:val="23"/>
          <w:szCs w:val="23"/>
        </w:rPr>
        <w:t>os</w:t>
      </w:r>
      <w:r w:rsidRPr="001701AB">
        <w:rPr>
          <w:rFonts w:ascii="Times New Roman" w:eastAsia="Calibri" w:hAnsi="Times New Roman" w:cs="Times New Roman"/>
          <w:sz w:val="23"/>
          <w:szCs w:val="23"/>
        </w:rPr>
        <w:t xml:space="preserve"> prie Lietuvos Respublikos socialinės apsaugos ir darbo ministerijos (toliau – Užimtumo tarnyba), Valstybinio socialinio draudimo fondo valdyb</w:t>
      </w:r>
      <w:r>
        <w:rPr>
          <w:rFonts w:ascii="Times New Roman" w:eastAsia="Calibri" w:hAnsi="Times New Roman" w:cs="Times New Roman"/>
          <w:sz w:val="23"/>
          <w:szCs w:val="23"/>
        </w:rPr>
        <w:t>os</w:t>
      </w:r>
      <w:r w:rsidRPr="001701AB">
        <w:rPr>
          <w:rFonts w:ascii="Times New Roman" w:eastAsia="Calibri" w:hAnsi="Times New Roman" w:cs="Times New Roman"/>
          <w:sz w:val="23"/>
          <w:szCs w:val="23"/>
        </w:rPr>
        <w:t xml:space="preserve"> prie Socialinės apsaugos ir darbo ministerijos (toliau – Fondo valdyba), Valstybinė</w:t>
      </w:r>
      <w:r>
        <w:rPr>
          <w:rFonts w:ascii="Times New Roman" w:eastAsia="Calibri" w:hAnsi="Times New Roman" w:cs="Times New Roman"/>
          <w:sz w:val="23"/>
          <w:szCs w:val="23"/>
        </w:rPr>
        <w:t>s</w:t>
      </w:r>
      <w:r w:rsidRPr="001701AB">
        <w:rPr>
          <w:rFonts w:ascii="Times New Roman" w:eastAsia="Calibri" w:hAnsi="Times New Roman" w:cs="Times New Roman"/>
          <w:sz w:val="23"/>
          <w:szCs w:val="23"/>
        </w:rPr>
        <w:t xml:space="preserve"> ligonių kas</w:t>
      </w:r>
      <w:r>
        <w:rPr>
          <w:rFonts w:ascii="Times New Roman" w:eastAsia="Calibri" w:hAnsi="Times New Roman" w:cs="Times New Roman"/>
          <w:sz w:val="23"/>
          <w:szCs w:val="23"/>
        </w:rPr>
        <w:t>os</w:t>
      </w:r>
      <w:r w:rsidRPr="001701AB">
        <w:rPr>
          <w:rFonts w:ascii="Times New Roman" w:eastAsia="Calibri" w:hAnsi="Times New Roman" w:cs="Times New Roman"/>
          <w:sz w:val="23"/>
          <w:szCs w:val="23"/>
        </w:rPr>
        <w:t xml:space="preserve"> prie Sveikatos apsaugos ministerijos (toliau – Valstybinė ligonių kasa)</w:t>
      </w:r>
      <w:r>
        <w:rPr>
          <w:rFonts w:ascii="Times New Roman" w:eastAsia="Calibri" w:hAnsi="Times New Roman" w:cs="Times New Roman"/>
          <w:sz w:val="23"/>
          <w:szCs w:val="23"/>
        </w:rPr>
        <w:t xml:space="preserve"> (</w:t>
      </w:r>
      <w:r w:rsidRPr="001701AB">
        <w:rPr>
          <w:rFonts w:ascii="Times New Roman" w:eastAsia="Calibri" w:hAnsi="Times New Roman" w:cs="Times New Roman"/>
          <w:sz w:val="23"/>
          <w:szCs w:val="23"/>
        </w:rPr>
        <w:t>toliau kartu vadinamos Užsakovas</w:t>
      </w:r>
      <w:r>
        <w:rPr>
          <w:rFonts w:ascii="Times New Roman" w:eastAsia="Calibri" w:hAnsi="Times New Roman" w:cs="Times New Roman"/>
          <w:sz w:val="23"/>
          <w:szCs w:val="23"/>
        </w:rPr>
        <w:t xml:space="preserve">) </w:t>
      </w:r>
      <w:r w:rsidRPr="00071304">
        <w:rPr>
          <w:rFonts w:ascii="Times New Roman" w:eastAsia="Times New Roman" w:hAnsi="Times New Roman" w:cs="Times New Roman"/>
          <w:i/>
          <w:iCs/>
          <w:sz w:val="23"/>
          <w:szCs w:val="23"/>
          <w:lang w:eastAsia="sv-SE"/>
        </w:rPr>
        <w:t xml:space="preserve">ir </w:t>
      </w:r>
      <w:r w:rsidRPr="00397BDA">
        <w:rPr>
          <w:rFonts w:ascii="Times New Roman" w:eastAsia="Times New Roman" w:hAnsi="Times New Roman" w:cs="Times New Roman"/>
          <w:color w:val="0070C0"/>
          <w:sz w:val="24"/>
          <w:szCs w:val="24"/>
          <w:lang w:eastAsia="lt-LT"/>
        </w:rPr>
        <w:t>&lt;tiekėjo pa</w:t>
      </w:r>
      <w:r>
        <w:rPr>
          <w:rFonts w:ascii="Times New Roman" w:eastAsia="Times New Roman" w:hAnsi="Times New Roman" w:cs="Times New Roman"/>
          <w:color w:val="0070C0"/>
          <w:sz w:val="24"/>
          <w:szCs w:val="24"/>
          <w:lang w:eastAsia="lt-LT"/>
        </w:rPr>
        <w:t>v</w:t>
      </w:r>
      <w:r w:rsidRPr="00397BDA">
        <w:rPr>
          <w:rFonts w:ascii="Times New Roman" w:eastAsia="Times New Roman" w:hAnsi="Times New Roman" w:cs="Times New Roman"/>
          <w:color w:val="0070C0"/>
          <w:sz w:val="24"/>
          <w:szCs w:val="24"/>
          <w:lang w:eastAsia="lt-LT"/>
        </w:rPr>
        <w:t>adinimas&gt;</w:t>
      </w:r>
      <w:r>
        <w:rPr>
          <w:rFonts w:ascii="Times New Roman" w:eastAsia="Times New Roman" w:hAnsi="Times New Roman" w:cs="Times New Roman"/>
          <w:color w:val="0070C0"/>
          <w:sz w:val="24"/>
          <w:szCs w:val="24"/>
          <w:lang w:eastAsia="lt-LT"/>
        </w:rPr>
        <w:t xml:space="preserve"> </w:t>
      </w:r>
      <w:r w:rsidRPr="001701AB">
        <w:rPr>
          <w:rFonts w:ascii="Times New Roman" w:eastAsia="Times New Roman" w:hAnsi="Times New Roman" w:cs="Times New Roman"/>
          <w:sz w:val="24"/>
          <w:szCs w:val="24"/>
          <w:lang w:eastAsia="lt-LT"/>
        </w:rPr>
        <w:t xml:space="preserve">(toliau – </w:t>
      </w:r>
      <w:r w:rsidRPr="001701AB">
        <w:rPr>
          <w:rFonts w:ascii="Times New Roman" w:eastAsia="Times New Roman" w:hAnsi="Times New Roman" w:cs="Times New Roman"/>
          <w:sz w:val="23"/>
          <w:szCs w:val="23"/>
          <w:lang w:eastAsia="sv-SE"/>
        </w:rPr>
        <w:t xml:space="preserve">Teikėjas) </w:t>
      </w:r>
      <w:r w:rsidRPr="00071304">
        <w:rPr>
          <w:rFonts w:ascii="Times New Roman" w:eastAsia="Times New Roman" w:hAnsi="Times New Roman" w:cs="Times New Roman"/>
          <w:sz w:val="23"/>
          <w:szCs w:val="23"/>
          <w:lang w:eastAsia="sv-SE"/>
        </w:rPr>
        <w:t xml:space="preserve">ir yra </w:t>
      </w:r>
      <w:r w:rsidRPr="00071304">
        <w:rPr>
          <w:rFonts w:ascii="Times New Roman" w:eastAsia="Calibri" w:hAnsi="Times New Roman" w:cs="Times New Roman"/>
          <w:sz w:val="23"/>
          <w:szCs w:val="23"/>
        </w:rPr>
        <w:t>neatsiejama Sutarties dalis. Susitarimas nepakeičia jokių kitų Sutarties nuostatų, sąlygų ar terminų, išskyrus tuos atvejus, kurie specialiai aptarti šiame Susitarime.</w:t>
      </w:r>
      <w:r w:rsidRPr="00071304">
        <w:t xml:space="preserve"> </w:t>
      </w:r>
      <w:r w:rsidRPr="00071304">
        <w:rPr>
          <w:rFonts w:ascii="Times New Roman" w:eastAsia="Calibri" w:hAnsi="Times New Roman" w:cs="Times New Roman"/>
          <w:sz w:val="23"/>
          <w:szCs w:val="23"/>
        </w:rPr>
        <w:t>Tuo atveju, jeigu Sutartyje ir šiame Susitarime išdėstytos asmens duomenų tvarkymo sąlygos tarpusavyje prieštarauja, Šalys vadovaujasi šio Susitarimo nuostatomis.</w:t>
      </w:r>
    </w:p>
    <w:p w14:paraId="444953EB" w14:textId="6F9C5F02" w:rsidR="001701AB" w:rsidRPr="00071304" w:rsidRDefault="001701AB" w:rsidP="001701AB">
      <w:pPr>
        <w:spacing w:after="0" w:line="240" w:lineRule="auto"/>
        <w:ind w:firstLine="567"/>
        <w:jc w:val="both"/>
        <w:rPr>
          <w:rFonts w:ascii="Times New Roman" w:eastAsia="Times New Roman" w:hAnsi="Times New Roman" w:cs="Times New Roman"/>
          <w:sz w:val="23"/>
          <w:szCs w:val="23"/>
          <w:lang w:eastAsia="sv-SE"/>
        </w:rPr>
      </w:pPr>
      <w:r w:rsidRPr="00071304">
        <w:rPr>
          <w:rFonts w:ascii="Times New Roman" w:eastAsia="Times New Roman" w:hAnsi="Times New Roman" w:cs="Times New Roman"/>
          <w:sz w:val="23"/>
          <w:szCs w:val="23"/>
          <w:lang w:eastAsia="sv-SE"/>
        </w:rPr>
        <w:t xml:space="preserve">Pagal šį Susitarimą </w:t>
      </w:r>
      <w:r w:rsidRPr="00071304">
        <w:rPr>
          <w:rFonts w:ascii="Times New Roman" w:eastAsia="Times New Roman" w:hAnsi="Times New Roman" w:cs="Times New Roman"/>
          <w:b/>
          <w:sz w:val="23"/>
          <w:szCs w:val="23"/>
          <w:lang w:eastAsia="sv-SE"/>
        </w:rPr>
        <w:t>Užsakovas yra duomenų valdytojas</w:t>
      </w:r>
      <w:r w:rsidRPr="00071304">
        <w:rPr>
          <w:rFonts w:ascii="Times New Roman" w:eastAsia="Times New Roman" w:hAnsi="Times New Roman" w:cs="Times New Roman"/>
          <w:sz w:val="23"/>
          <w:szCs w:val="23"/>
          <w:lang w:eastAsia="sv-SE"/>
        </w:rPr>
        <w:t xml:space="preserve">, o </w:t>
      </w:r>
      <w:r>
        <w:rPr>
          <w:rFonts w:ascii="Times New Roman" w:eastAsia="Times New Roman" w:hAnsi="Times New Roman" w:cs="Times New Roman"/>
          <w:b/>
          <w:sz w:val="23"/>
          <w:szCs w:val="23"/>
          <w:lang w:eastAsia="sv-SE"/>
        </w:rPr>
        <w:t>Te</w:t>
      </w:r>
      <w:r w:rsidR="00652088">
        <w:rPr>
          <w:rFonts w:ascii="Times New Roman" w:eastAsia="Times New Roman" w:hAnsi="Times New Roman" w:cs="Times New Roman"/>
          <w:b/>
          <w:sz w:val="23"/>
          <w:szCs w:val="23"/>
          <w:lang w:eastAsia="sv-SE"/>
        </w:rPr>
        <w:t>i</w:t>
      </w:r>
      <w:r>
        <w:rPr>
          <w:rFonts w:ascii="Times New Roman" w:eastAsia="Times New Roman" w:hAnsi="Times New Roman" w:cs="Times New Roman"/>
          <w:b/>
          <w:sz w:val="23"/>
          <w:szCs w:val="23"/>
          <w:lang w:eastAsia="sv-SE"/>
        </w:rPr>
        <w:t>kėjas</w:t>
      </w:r>
      <w:r w:rsidRPr="00071304">
        <w:rPr>
          <w:rFonts w:ascii="Times New Roman" w:eastAsia="Times New Roman" w:hAnsi="Times New Roman" w:cs="Times New Roman"/>
          <w:b/>
          <w:sz w:val="23"/>
          <w:szCs w:val="23"/>
          <w:lang w:eastAsia="sv-SE"/>
        </w:rPr>
        <w:t xml:space="preserve"> yra duomenų tvarkytojas</w:t>
      </w:r>
      <w:r w:rsidRPr="00071304">
        <w:rPr>
          <w:rFonts w:ascii="Times New Roman" w:eastAsia="Times New Roman" w:hAnsi="Times New Roman" w:cs="Times New Roman"/>
          <w:sz w:val="23"/>
          <w:szCs w:val="23"/>
          <w:lang w:eastAsia="sv-SE"/>
        </w:rPr>
        <w:t xml:space="preserve">. </w:t>
      </w:r>
    </w:p>
    <w:p w14:paraId="4C254001" w14:textId="77777777" w:rsidR="001701AB" w:rsidRPr="00071304" w:rsidRDefault="001701AB" w:rsidP="001701AB">
      <w:pPr>
        <w:spacing w:after="0" w:line="240" w:lineRule="auto"/>
        <w:ind w:firstLine="567"/>
        <w:jc w:val="both"/>
        <w:rPr>
          <w:rFonts w:ascii="Times New Roman" w:eastAsia="Calibri" w:hAnsi="Times New Roman" w:cs="Times New Roman"/>
          <w:color w:val="000000"/>
          <w:sz w:val="23"/>
          <w:szCs w:val="23"/>
        </w:rPr>
      </w:pPr>
      <w:r w:rsidRPr="00071304">
        <w:rPr>
          <w:rFonts w:ascii="Times New Roman" w:eastAsia="Calibri" w:hAnsi="Times New Roman" w:cs="Times New Roman"/>
          <w:sz w:val="23"/>
          <w:szCs w:val="23"/>
        </w:rPr>
        <w:t xml:space="preserve">Šalys, vykdydamos Susitarimą, vadovaujasi </w:t>
      </w:r>
      <w:r w:rsidRPr="00071304">
        <w:rPr>
          <w:rFonts w:ascii="Times New Roman" w:hAnsi="Times New Roman" w:cs="Times New Roman"/>
          <w:sz w:val="23"/>
          <w:szCs w:val="23"/>
          <w:shd w:val="clear" w:color="auto" w:fill="FFFFFF"/>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sz w:val="23"/>
          <w:szCs w:val="23"/>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sz w:val="23"/>
          <w:szCs w:val="23"/>
        </w:rPr>
        <w:t xml:space="preserve">asmens duomenų tvarkymą (toliau kartu – </w:t>
      </w:r>
      <w:r w:rsidRPr="00071304">
        <w:rPr>
          <w:rFonts w:ascii="Times New Roman" w:eastAsia="Calibri" w:hAnsi="Times New Roman" w:cs="Times New Roman"/>
          <w:b/>
          <w:color w:val="000000"/>
          <w:sz w:val="23"/>
          <w:szCs w:val="23"/>
        </w:rPr>
        <w:t>Asmens duomenų apsaugos teisės aktai</w:t>
      </w:r>
      <w:r w:rsidRPr="00071304">
        <w:rPr>
          <w:rFonts w:ascii="Times New Roman" w:eastAsia="Calibri" w:hAnsi="Times New Roman" w:cs="Times New Roman"/>
          <w:color w:val="000000"/>
          <w:sz w:val="23"/>
          <w:szCs w:val="23"/>
        </w:rPr>
        <w:t>).</w:t>
      </w:r>
    </w:p>
    <w:p w14:paraId="4C1533D7" w14:textId="77777777" w:rsidR="001701AB" w:rsidRPr="00071304" w:rsidRDefault="001701AB" w:rsidP="001701AB">
      <w:pPr>
        <w:spacing w:after="0" w:line="240" w:lineRule="auto"/>
        <w:ind w:firstLine="567"/>
        <w:jc w:val="both"/>
        <w:rPr>
          <w:rFonts w:ascii="Times New Roman" w:eastAsia="Times New Roman" w:hAnsi="Times New Roman" w:cs="Times New Roman"/>
          <w:b/>
          <w:sz w:val="23"/>
          <w:szCs w:val="23"/>
          <w:lang w:eastAsia="sv-SE"/>
        </w:rPr>
      </w:pPr>
      <w:bookmarkStart w:id="13" w:name="_Hlk511376922"/>
      <w:r w:rsidRPr="00071304">
        <w:rPr>
          <w:rFonts w:ascii="Times New Roman" w:eastAsia="Times New Roman" w:hAnsi="Times New Roman" w:cs="Times New Roman"/>
          <w:b/>
          <w:sz w:val="23"/>
          <w:szCs w:val="23"/>
          <w:lang w:eastAsia="sv-SE"/>
        </w:rPr>
        <w:t>Sąvokos:</w:t>
      </w:r>
    </w:p>
    <w:p w14:paraId="647291E6" w14:textId="33D9852B" w:rsidR="001701AB" w:rsidRPr="00071304" w:rsidRDefault="001701AB" w:rsidP="001701AB">
      <w:pPr>
        <w:spacing w:after="0" w:line="240" w:lineRule="auto"/>
        <w:ind w:firstLine="567"/>
        <w:jc w:val="both"/>
        <w:rPr>
          <w:rFonts w:ascii="Times New Roman" w:eastAsia="Times New Roman" w:hAnsi="Times New Roman" w:cs="Times New Roman"/>
          <w:sz w:val="23"/>
          <w:szCs w:val="23"/>
          <w:lang w:eastAsia="sv-SE"/>
        </w:rPr>
      </w:pPr>
      <w:r w:rsidRPr="00071304">
        <w:rPr>
          <w:rFonts w:ascii="Times New Roman" w:eastAsia="Times New Roman" w:hAnsi="Times New Roman" w:cs="Times New Roman"/>
          <w:b/>
          <w:sz w:val="23"/>
          <w:szCs w:val="23"/>
          <w:lang w:eastAsia="sv-SE"/>
        </w:rPr>
        <w:t>Duomenys</w:t>
      </w:r>
      <w:r w:rsidRPr="00071304">
        <w:rPr>
          <w:rFonts w:ascii="Times New Roman" w:eastAsia="Times New Roman" w:hAnsi="Times New Roman" w:cs="Times New Roman"/>
          <w:sz w:val="23"/>
          <w:szCs w:val="23"/>
          <w:lang w:eastAsia="sv-SE"/>
        </w:rPr>
        <w:t xml:space="preserve"> – </w:t>
      </w:r>
      <w:r w:rsidR="00C9781D" w:rsidRPr="00574FAC">
        <w:rPr>
          <w:rFonts w:ascii="Times New Roman" w:eastAsia="Times New Roman" w:hAnsi="Times New Roman" w:cs="Times New Roman"/>
          <w:sz w:val="23"/>
          <w:szCs w:val="23"/>
          <w:lang w:eastAsia="sv-SE"/>
        </w:rPr>
        <w:t>Ministerijos, Užimtumo tarnybos, Fondo valdybos ir Valstybinės ligonių kasos</w:t>
      </w:r>
      <w:r w:rsidRPr="00071304">
        <w:rPr>
          <w:rFonts w:ascii="Times New Roman" w:eastAsia="Times New Roman" w:hAnsi="Times New Roman" w:cs="Times New Roman"/>
          <w:sz w:val="23"/>
          <w:szCs w:val="23"/>
          <w:lang w:eastAsia="sv-SE"/>
        </w:rPr>
        <w:t xml:space="preserve"> valdomi duomenys, įskaitant konfidencialius ir Asmens duomenis.</w:t>
      </w:r>
    </w:p>
    <w:bookmarkEnd w:id="13"/>
    <w:p w14:paraId="1A5419BF" w14:textId="5D958ADD" w:rsidR="001701AB" w:rsidRPr="00131418" w:rsidRDefault="001701AB" w:rsidP="001701AB">
      <w:pPr>
        <w:spacing w:after="0" w:line="240" w:lineRule="auto"/>
        <w:ind w:firstLine="567"/>
        <w:jc w:val="both"/>
        <w:rPr>
          <w:rFonts w:ascii="Times New Roman" w:eastAsia="Times New Roman" w:hAnsi="Times New Roman" w:cs="Times New Roman"/>
          <w:b/>
          <w:bCs/>
          <w:sz w:val="23"/>
          <w:szCs w:val="23"/>
          <w:lang w:eastAsia="sv-SE"/>
        </w:rPr>
      </w:pPr>
      <w:r w:rsidRPr="00071304">
        <w:rPr>
          <w:rFonts w:ascii="Times New Roman" w:eastAsia="Times New Roman" w:hAnsi="Times New Roman" w:cs="Times New Roman"/>
          <w:b/>
          <w:sz w:val="23"/>
          <w:szCs w:val="23"/>
          <w:lang w:eastAsia="sv-SE"/>
        </w:rPr>
        <w:t>Paslaugos</w:t>
      </w:r>
      <w:r w:rsidRPr="00071304">
        <w:rPr>
          <w:rFonts w:ascii="Times New Roman" w:eastAsia="Times New Roman" w:hAnsi="Times New Roman" w:cs="Times New Roman"/>
          <w:sz w:val="23"/>
          <w:szCs w:val="23"/>
          <w:lang w:eastAsia="sv-SE"/>
        </w:rPr>
        <w:t xml:space="preserve"> – </w:t>
      </w:r>
      <w:r>
        <w:rPr>
          <w:rFonts w:ascii="Times New Roman" w:eastAsia="Times New Roman" w:hAnsi="Times New Roman" w:cs="Times New Roman"/>
          <w:sz w:val="23"/>
          <w:szCs w:val="23"/>
          <w:lang w:eastAsia="sv-SE"/>
        </w:rPr>
        <w:t>T</w:t>
      </w:r>
      <w:r w:rsidR="00652088">
        <w:rPr>
          <w:rFonts w:ascii="Times New Roman" w:eastAsia="Times New Roman" w:hAnsi="Times New Roman" w:cs="Times New Roman"/>
          <w:sz w:val="23"/>
          <w:szCs w:val="23"/>
          <w:lang w:eastAsia="sv-SE"/>
        </w:rPr>
        <w:t>e</w:t>
      </w:r>
      <w:r>
        <w:rPr>
          <w:rFonts w:ascii="Times New Roman" w:eastAsia="Times New Roman" w:hAnsi="Times New Roman" w:cs="Times New Roman"/>
          <w:sz w:val="23"/>
          <w:szCs w:val="23"/>
          <w:lang w:eastAsia="sv-SE"/>
        </w:rPr>
        <w:t>ikėjo</w:t>
      </w:r>
      <w:r w:rsidRPr="00071304">
        <w:rPr>
          <w:rFonts w:ascii="Times New Roman" w:eastAsia="Times New Roman" w:hAnsi="Times New Roman" w:cs="Times New Roman"/>
          <w:sz w:val="23"/>
          <w:szCs w:val="23"/>
          <w:lang w:eastAsia="sv-SE"/>
        </w:rPr>
        <w:t xml:space="preserve"> Užsakovui pagal Sutartį teikiamos </w:t>
      </w:r>
      <w:r w:rsidRPr="001701AB">
        <w:rPr>
          <w:rFonts w:ascii="Times New Roman" w:eastAsia="Calibri" w:hAnsi="Times New Roman" w:cs="Times New Roman"/>
          <w:b/>
          <w:bCs/>
          <w:sz w:val="23"/>
          <w:szCs w:val="23"/>
        </w:rPr>
        <w:t>Programinės įrangos „RINA“ veikimo stebėjimo, priežiūros ir vystymo</w:t>
      </w:r>
      <w:r w:rsidRPr="00A71CF8">
        <w:rPr>
          <w:rFonts w:ascii="Times New Roman" w:eastAsia="Times New Roman" w:hAnsi="Times New Roman" w:cs="Times New Roman"/>
          <w:b/>
          <w:bCs/>
          <w:sz w:val="23"/>
          <w:szCs w:val="23"/>
          <w:lang w:eastAsia="sv-SE"/>
        </w:rPr>
        <w:t xml:space="preserve"> paslaugos</w:t>
      </w:r>
      <w:r>
        <w:rPr>
          <w:rFonts w:ascii="Times New Roman" w:eastAsia="Times New Roman" w:hAnsi="Times New Roman" w:cs="Times New Roman"/>
          <w:b/>
          <w:bCs/>
          <w:sz w:val="23"/>
          <w:szCs w:val="23"/>
          <w:lang w:eastAsia="sv-SE"/>
        </w:rPr>
        <w:t xml:space="preserve">. </w:t>
      </w:r>
    </w:p>
    <w:p w14:paraId="276C6B29" w14:textId="77777777" w:rsidR="001701AB" w:rsidRPr="00071304" w:rsidRDefault="001701AB" w:rsidP="001701AB">
      <w:pPr>
        <w:spacing w:after="0" w:line="240" w:lineRule="auto"/>
        <w:ind w:firstLine="567"/>
        <w:jc w:val="both"/>
        <w:rPr>
          <w:rFonts w:ascii="Times New Roman" w:eastAsia="Times New Roman" w:hAnsi="Times New Roman" w:cs="Times New Roman"/>
          <w:sz w:val="23"/>
          <w:szCs w:val="23"/>
          <w:lang w:eastAsia="sv-SE"/>
        </w:rPr>
      </w:pPr>
      <w:r w:rsidRPr="00071304">
        <w:rPr>
          <w:rFonts w:ascii="Times New Roman" w:eastAsia="Times New Roman" w:hAnsi="Times New Roman" w:cs="Times New Roman"/>
          <w:b/>
          <w:sz w:val="23"/>
          <w:szCs w:val="23"/>
          <w:lang w:eastAsia="sv-SE"/>
        </w:rPr>
        <w:t>Susitarima</w:t>
      </w:r>
      <w:r w:rsidRPr="00071304">
        <w:rPr>
          <w:rFonts w:ascii="Times New Roman" w:eastAsia="Times New Roman" w:hAnsi="Times New Roman" w:cs="Times New Roman"/>
          <w:sz w:val="23"/>
          <w:szCs w:val="23"/>
          <w:lang w:eastAsia="sv-SE"/>
        </w:rPr>
        <w:t xml:space="preserve">s </w:t>
      </w:r>
      <w:r w:rsidRPr="00071304">
        <w:rPr>
          <w:rFonts w:ascii="Times New Roman" w:eastAsia="Times New Roman" w:hAnsi="Times New Roman" w:cs="Times New Roman"/>
          <w:b/>
          <w:sz w:val="23"/>
          <w:szCs w:val="23"/>
          <w:lang w:eastAsia="sv-SE"/>
        </w:rPr>
        <w:t>–</w:t>
      </w:r>
      <w:r w:rsidRPr="00071304">
        <w:rPr>
          <w:rFonts w:ascii="Times New Roman" w:eastAsia="Times New Roman" w:hAnsi="Times New Roman" w:cs="Times New Roman"/>
          <w:sz w:val="23"/>
          <w:szCs w:val="23"/>
          <w:lang w:eastAsia="sv-S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0557D545" w14:textId="77777777" w:rsidR="001701AB" w:rsidRPr="00071304" w:rsidRDefault="001701AB" w:rsidP="001701AB">
      <w:pPr>
        <w:spacing w:after="0" w:line="240" w:lineRule="auto"/>
        <w:ind w:firstLine="567"/>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159D7596" w14:textId="77777777" w:rsidR="001701AB" w:rsidRPr="00071304" w:rsidRDefault="001701AB" w:rsidP="001701AB">
      <w:pPr>
        <w:spacing w:after="0" w:line="240" w:lineRule="auto"/>
        <w:ind w:firstLine="567"/>
        <w:jc w:val="both"/>
        <w:rPr>
          <w:rFonts w:ascii="Times New Roman" w:eastAsia="Calibri" w:hAnsi="Times New Roman" w:cs="Times New Roman"/>
          <w:color w:val="000000"/>
          <w:sz w:val="23"/>
          <w:szCs w:val="23"/>
        </w:rPr>
      </w:pPr>
    </w:p>
    <w:p w14:paraId="54B4B3D6"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DUOMENŲ TEIKIMO TVARKYMUI PAGRINDAS IR TIKSLAS</w:t>
      </w:r>
    </w:p>
    <w:p w14:paraId="3364095C" w14:textId="77777777" w:rsidR="001701AB" w:rsidRPr="00071304" w:rsidRDefault="001701AB" w:rsidP="001701AB">
      <w:pPr>
        <w:spacing w:after="0" w:line="240" w:lineRule="auto"/>
        <w:ind w:firstLine="567"/>
        <w:jc w:val="both"/>
        <w:rPr>
          <w:rFonts w:ascii="Times New Roman" w:eastAsia="Calibri" w:hAnsi="Times New Roman" w:cs="Times New Roman"/>
          <w:b/>
          <w:color w:val="000000"/>
          <w:sz w:val="23"/>
          <w:szCs w:val="23"/>
        </w:rPr>
      </w:pPr>
    </w:p>
    <w:p w14:paraId="1FC7E87D" w14:textId="276C91F1" w:rsidR="001701AB" w:rsidRPr="00071304" w:rsidRDefault="001701AB" w:rsidP="001701AB">
      <w:pPr>
        <w:numPr>
          <w:ilvl w:val="1"/>
          <w:numId w:val="45"/>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Duomenys </w:t>
      </w:r>
      <w:r>
        <w:rPr>
          <w:rFonts w:ascii="Times New Roman" w:eastAsia="Calibri" w:hAnsi="Times New Roman" w:cs="Times New Roman"/>
          <w:color w:val="000000"/>
          <w:sz w:val="23"/>
          <w:szCs w:val="23"/>
        </w:rPr>
        <w:t>Te</w:t>
      </w:r>
      <w:r w:rsidR="00652088">
        <w:rPr>
          <w:rFonts w:ascii="Times New Roman" w:eastAsia="Calibri" w:hAnsi="Times New Roman" w:cs="Times New Roman"/>
          <w:color w:val="000000"/>
          <w:sz w:val="23"/>
          <w:szCs w:val="23"/>
        </w:rPr>
        <w:t>i</w:t>
      </w:r>
      <w:r>
        <w:rPr>
          <w:rFonts w:ascii="Times New Roman" w:eastAsia="Calibri" w:hAnsi="Times New Roman" w:cs="Times New Roman"/>
          <w:color w:val="000000"/>
          <w:sz w:val="23"/>
          <w:szCs w:val="23"/>
        </w:rPr>
        <w:t>kėjui</w:t>
      </w:r>
      <w:r w:rsidRPr="00071304">
        <w:rPr>
          <w:rFonts w:ascii="Times New Roman" w:eastAsia="Calibri" w:hAnsi="Times New Roman" w:cs="Times New Roman"/>
          <w:color w:val="000000"/>
          <w:sz w:val="23"/>
          <w:szCs w:val="23"/>
        </w:rPr>
        <w:t xml:space="preserve"> bus patikėti tvarkymui tik Sutarties vykdymo pagrindu. </w:t>
      </w:r>
    </w:p>
    <w:p w14:paraId="532EC39F" w14:textId="0892DC42" w:rsidR="001701AB" w:rsidRPr="00071304" w:rsidRDefault="001701AB" w:rsidP="001701AB">
      <w:pPr>
        <w:numPr>
          <w:ilvl w:val="1"/>
          <w:numId w:val="45"/>
        </w:numPr>
        <w:spacing w:after="0" w:line="240" w:lineRule="auto"/>
        <w:ind w:left="0" w:firstLine="567"/>
        <w:contextualSpacing/>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Te</w:t>
      </w:r>
      <w:r w:rsidR="00652088">
        <w:rPr>
          <w:rFonts w:ascii="Times New Roman" w:eastAsia="Calibri" w:hAnsi="Times New Roman" w:cs="Times New Roman"/>
          <w:color w:val="000000"/>
          <w:sz w:val="23"/>
          <w:szCs w:val="23"/>
        </w:rPr>
        <w:t>i</w:t>
      </w:r>
      <w:r>
        <w:rPr>
          <w:rFonts w:ascii="Times New Roman" w:eastAsia="Calibri" w:hAnsi="Times New Roman" w:cs="Times New Roman"/>
          <w:color w:val="000000"/>
          <w:sz w:val="23"/>
          <w:szCs w:val="23"/>
        </w:rPr>
        <w:t>kėjas</w:t>
      </w:r>
      <w:r w:rsidRPr="00071304">
        <w:rPr>
          <w:rFonts w:ascii="Times New Roman" w:eastAsia="Calibri" w:hAnsi="Times New Roman" w:cs="Times New Roman"/>
          <w:color w:val="000000"/>
          <w:sz w:val="23"/>
          <w:szCs w:val="23"/>
        </w:rPr>
        <w:t xml:space="preserve"> iš Užsakovo patikėtus tvarkymui Duomenis naudoja tik Sutartyje nurodytų Paslaugų teikimo tikslu.</w:t>
      </w:r>
    </w:p>
    <w:p w14:paraId="44139E27" w14:textId="77777777" w:rsidR="001701AB" w:rsidRPr="00071304" w:rsidRDefault="001701AB" w:rsidP="001701AB">
      <w:pPr>
        <w:spacing w:after="0" w:line="240" w:lineRule="auto"/>
        <w:ind w:left="567"/>
        <w:contextualSpacing/>
        <w:jc w:val="both"/>
        <w:rPr>
          <w:rFonts w:ascii="Times New Roman" w:eastAsia="Calibri" w:hAnsi="Times New Roman" w:cs="Times New Roman"/>
          <w:color w:val="000000"/>
          <w:sz w:val="23"/>
          <w:szCs w:val="23"/>
        </w:rPr>
      </w:pPr>
    </w:p>
    <w:p w14:paraId="3FA70D84"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ŠALIŲ TEISĖS IR PAREIGOS</w:t>
      </w:r>
    </w:p>
    <w:p w14:paraId="06BE6882" w14:textId="77777777" w:rsidR="001701AB" w:rsidRPr="00071304" w:rsidRDefault="001701AB" w:rsidP="001701AB">
      <w:pPr>
        <w:spacing w:after="0" w:line="240" w:lineRule="auto"/>
        <w:ind w:firstLine="567"/>
        <w:contextualSpacing/>
        <w:jc w:val="both"/>
        <w:rPr>
          <w:rFonts w:ascii="Times New Roman" w:eastAsia="Calibri" w:hAnsi="Times New Roman" w:cs="Times New Roman"/>
          <w:b/>
          <w:color w:val="000000"/>
          <w:sz w:val="23"/>
          <w:szCs w:val="23"/>
        </w:rPr>
      </w:pPr>
    </w:p>
    <w:p w14:paraId="51BBF7C0" w14:textId="1749F865"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Užsakovas</w:t>
      </w:r>
      <w:r w:rsidRPr="00071304">
        <w:rPr>
          <w:rFonts w:ascii="Times New Roman" w:eastAsia="Calibri" w:hAnsi="Times New Roman" w:cs="Times New Roman"/>
          <w:color w:val="000000"/>
          <w:spacing w:val="-1"/>
          <w:sz w:val="23"/>
          <w:szCs w:val="23"/>
        </w:rPr>
        <w:t xml:space="preserve">, </w:t>
      </w:r>
      <w:r>
        <w:rPr>
          <w:rFonts w:ascii="Times New Roman" w:eastAsia="Calibri" w:hAnsi="Times New Roman" w:cs="Times New Roman"/>
          <w:color w:val="000000"/>
          <w:sz w:val="23"/>
          <w:szCs w:val="23"/>
        </w:rPr>
        <w:t>Te</w:t>
      </w:r>
      <w:r w:rsidR="00652088">
        <w:rPr>
          <w:rFonts w:ascii="Times New Roman" w:eastAsia="Calibri" w:hAnsi="Times New Roman" w:cs="Times New Roman"/>
          <w:color w:val="000000"/>
          <w:sz w:val="23"/>
          <w:szCs w:val="23"/>
        </w:rPr>
        <w:t>i</w:t>
      </w:r>
      <w:r>
        <w:rPr>
          <w:rFonts w:ascii="Times New Roman" w:eastAsia="Calibri" w:hAnsi="Times New Roman" w:cs="Times New Roman"/>
          <w:color w:val="000000"/>
          <w:sz w:val="23"/>
          <w:szCs w:val="23"/>
        </w:rPr>
        <w:t>kėjui</w:t>
      </w:r>
      <w:r w:rsidRPr="00071304">
        <w:rPr>
          <w:rFonts w:ascii="Times New Roman" w:eastAsia="Calibri" w:hAnsi="Times New Roman" w:cs="Times New Roman"/>
          <w:color w:val="000000"/>
          <w:spacing w:val="-1"/>
          <w:sz w:val="23"/>
          <w:szCs w:val="23"/>
        </w:rPr>
        <w:t xml:space="preserve"> patikėdamas tvarkyti Duomenis, sutinka ir įsipareigoja:</w:t>
      </w:r>
    </w:p>
    <w:p w14:paraId="331C6741"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patikėti tvarkyti tik tuos Duomenis, kurie yra reikalingi</w:t>
      </w:r>
      <w:r w:rsidRPr="00071304">
        <w:rPr>
          <w:rFonts w:ascii="Times New Roman" w:eastAsia="Calibri" w:hAnsi="Times New Roman" w:cs="Times New Roman"/>
          <w:sz w:val="23"/>
          <w:szCs w:val="23"/>
        </w:rPr>
        <w:t xml:space="preserve"> Paslaugoms</w:t>
      </w:r>
      <w:r w:rsidRPr="00071304">
        <w:rPr>
          <w:rFonts w:ascii="Times New Roman" w:eastAsia="Calibri" w:hAnsi="Times New Roman" w:cs="Times New Roman"/>
          <w:color w:val="000000"/>
          <w:sz w:val="23"/>
          <w:szCs w:val="23"/>
        </w:rPr>
        <w:t xml:space="preserve"> teikti;</w:t>
      </w:r>
    </w:p>
    <w:p w14:paraId="63B1EEAB"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pacing w:val="2"/>
          <w:sz w:val="23"/>
          <w:szCs w:val="23"/>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sz w:val="23"/>
          <w:szCs w:val="23"/>
        </w:rPr>
        <w:t>atitiks Asmens duomenų apsaugos teisės aktų reikalavimus</w:t>
      </w:r>
      <w:r w:rsidRPr="00071304">
        <w:rPr>
          <w:rFonts w:ascii="Times New Roman" w:eastAsia="Calibri" w:hAnsi="Times New Roman" w:cs="Times New Roman"/>
          <w:color w:val="000000"/>
          <w:sz w:val="23"/>
          <w:szCs w:val="23"/>
        </w:rPr>
        <w:t>;</w:t>
      </w:r>
    </w:p>
    <w:p w14:paraId="3C1E0FF4"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lastRenderedPageBreak/>
        <w:t>tvarkyti duomenis tik Susitarime ir Asmens duomenų apsaugos teisės aktuose numatyta tvarka.</w:t>
      </w:r>
    </w:p>
    <w:p w14:paraId="6856EAD1" w14:textId="04A98794"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Pr>
          <w:rFonts w:ascii="Times New Roman" w:eastAsia="Calibri" w:hAnsi="Times New Roman" w:cs="Times New Roman"/>
          <w:color w:val="000000"/>
          <w:spacing w:val="2"/>
          <w:sz w:val="23"/>
          <w:szCs w:val="23"/>
        </w:rPr>
        <w:t>Te</w:t>
      </w:r>
      <w:r w:rsidR="00652088">
        <w:rPr>
          <w:rFonts w:ascii="Times New Roman" w:eastAsia="Calibri" w:hAnsi="Times New Roman" w:cs="Times New Roman"/>
          <w:color w:val="000000"/>
          <w:spacing w:val="2"/>
          <w:sz w:val="23"/>
          <w:szCs w:val="23"/>
        </w:rPr>
        <w:t>i</w:t>
      </w:r>
      <w:r>
        <w:rPr>
          <w:rFonts w:ascii="Times New Roman" w:eastAsia="Calibri" w:hAnsi="Times New Roman" w:cs="Times New Roman"/>
          <w:color w:val="000000"/>
          <w:spacing w:val="2"/>
          <w:sz w:val="23"/>
          <w:szCs w:val="23"/>
        </w:rPr>
        <w:t>kėjas</w:t>
      </w:r>
      <w:r w:rsidRPr="00071304">
        <w:rPr>
          <w:rFonts w:ascii="Times New Roman" w:eastAsia="Calibri" w:hAnsi="Times New Roman" w:cs="Times New Roman"/>
          <w:color w:val="000000"/>
          <w:spacing w:val="2"/>
          <w:sz w:val="23"/>
          <w:szCs w:val="23"/>
        </w:rPr>
        <w:t xml:space="preserve">, tvarkydamas Duomenis, </w:t>
      </w:r>
      <w:r w:rsidRPr="00071304">
        <w:rPr>
          <w:rFonts w:ascii="Times New Roman" w:eastAsia="Calibri" w:hAnsi="Times New Roman" w:cs="Times New Roman"/>
          <w:color w:val="000000"/>
          <w:spacing w:val="-2"/>
          <w:sz w:val="23"/>
          <w:szCs w:val="23"/>
        </w:rPr>
        <w:t>sutinka ir įsipareigoja</w:t>
      </w:r>
      <w:r w:rsidRPr="00071304">
        <w:rPr>
          <w:rFonts w:ascii="Times New Roman" w:eastAsia="Calibri" w:hAnsi="Times New Roman" w:cs="Times New Roman"/>
          <w:iCs/>
          <w:color w:val="000000"/>
          <w:spacing w:val="-2"/>
          <w:sz w:val="23"/>
          <w:szCs w:val="23"/>
        </w:rPr>
        <w:t>:</w:t>
      </w:r>
    </w:p>
    <w:p w14:paraId="697B3255"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pacing w:val="2"/>
          <w:sz w:val="23"/>
          <w:szCs w:val="23"/>
        </w:rPr>
      </w:pPr>
      <w:r w:rsidRPr="00071304">
        <w:rPr>
          <w:rFonts w:ascii="Times New Roman" w:eastAsia="Calibri" w:hAnsi="Times New Roman" w:cs="Times New Roman"/>
          <w:color w:val="000000"/>
          <w:spacing w:val="2"/>
          <w:sz w:val="23"/>
          <w:szCs w:val="23"/>
        </w:rPr>
        <w:t>tvarkyti Duomenis tik šiame Susitarime numatytais tikslais ir griežtai laikantis Susitarimo 4 skyriuje nurodytų reikalavimų;</w:t>
      </w:r>
    </w:p>
    <w:p w14:paraId="3646E1FD"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pacing w:val="2"/>
          <w:sz w:val="23"/>
          <w:szCs w:val="23"/>
        </w:rPr>
      </w:pPr>
      <w:r w:rsidRPr="00071304">
        <w:rPr>
          <w:rFonts w:ascii="Times New Roman" w:eastAsia="Calibri" w:hAnsi="Times New Roman" w:cs="Times New Roman"/>
          <w:color w:val="000000"/>
          <w:spacing w:val="2"/>
          <w:sz w:val="23"/>
          <w:szCs w:val="23"/>
        </w:rPr>
        <w:t xml:space="preserve">užtikrinti, kad Duomenų tvarkymas bus vykdomas laikantis </w:t>
      </w:r>
      <w:r w:rsidRPr="00071304">
        <w:rPr>
          <w:rFonts w:ascii="Times New Roman" w:eastAsia="Calibri" w:hAnsi="Times New Roman" w:cs="Times New Roman"/>
          <w:color w:val="000000"/>
          <w:spacing w:val="6"/>
          <w:sz w:val="23"/>
          <w:szCs w:val="23"/>
        </w:rPr>
        <w:t>Asmens duomenų apsaugos teisės aktų</w:t>
      </w:r>
      <w:r w:rsidRPr="00071304">
        <w:rPr>
          <w:rFonts w:ascii="Times New Roman" w:eastAsia="Calibri" w:hAnsi="Times New Roman" w:cs="Times New Roman"/>
          <w:color w:val="000000"/>
          <w:spacing w:val="2"/>
          <w:sz w:val="23"/>
          <w:szCs w:val="23"/>
        </w:rPr>
        <w:t xml:space="preserve"> reikalavimų; </w:t>
      </w:r>
    </w:p>
    <w:p w14:paraId="58586B18" w14:textId="1844D69B"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užtikrinti, kad </w:t>
      </w: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kėjo</w:t>
      </w:r>
      <w:r w:rsidRPr="00071304">
        <w:rPr>
          <w:rFonts w:ascii="Times New Roman" w:eastAsia="Calibri" w:hAnsi="Times New Roman" w:cs="Times New Roman"/>
          <w:color w:val="000000"/>
          <w:spacing w:val="2"/>
          <w:sz w:val="23"/>
          <w:szCs w:val="23"/>
        </w:rPr>
        <w:t xml:space="preserve"> </w:t>
      </w:r>
      <w:r w:rsidRPr="00071304">
        <w:rPr>
          <w:rFonts w:ascii="Times New Roman" w:eastAsia="Calibri" w:hAnsi="Times New Roman" w:cs="Times New Roman"/>
          <w:color w:val="000000"/>
          <w:sz w:val="23"/>
          <w:szCs w:val="23"/>
        </w:rPr>
        <w:t xml:space="preserve">darbuotojai ir kiti asmenys, kuriuos </w:t>
      </w: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kėjas</w:t>
      </w:r>
      <w:r w:rsidRPr="00071304">
        <w:rPr>
          <w:rFonts w:ascii="Times New Roman" w:eastAsia="Calibri" w:hAnsi="Times New Roman" w:cs="Times New Roman"/>
          <w:color w:val="000000"/>
          <w:sz w:val="23"/>
          <w:szCs w:val="23"/>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sz w:val="23"/>
          <w:szCs w:val="23"/>
        </w:rPr>
        <w:t>Asmens duomenų apsaugos teisės aktų</w:t>
      </w:r>
      <w:r w:rsidRPr="00071304">
        <w:rPr>
          <w:rFonts w:ascii="Times New Roman" w:eastAsia="Calibri" w:hAnsi="Times New Roman" w:cs="Times New Roman"/>
          <w:color w:val="000000"/>
          <w:sz w:val="23"/>
          <w:szCs w:val="23"/>
        </w:rPr>
        <w:t xml:space="preserve"> reikalavimus;</w:t>
      </w:r>
    </w:p>
    <w:p w14:paraId="53115CCC"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pacing w:val="2"/>
          <w:sz w:val="23"/>
          <w:szCs w:val="23"/>
        </w:rPr>
      </w:pPr>
      <w:r w:rsidRPr="00071304">
        <w:rPr>
          <w:rFonts w:ascii="Times New Roman" w:eastAsia="Calibri" w:hAnsi="Times New Roman" w:cs="Times New Roman"/>
          <w:color w:val="000000"/>
          <w:sz w:val="23"/>
          <w:szCs w:val="23"/>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5C21D939" w14:textId="77777777" w:rsidR="001701AB" w:rsidRPr="00071304" w:rsidRDefault="001701AB" w:rsidP="001701AB">
      <w:pPr>
        <w:numPr>
          <w:ilvl w:val="2"/>
          <w:numId w:val="44"/>
        </w:numPr>
        <w:tabs>
          <w:tab w:val="left" w:pos="1276"/>
        </w:tabs>
        <w:spacing w:after="0" w:line="240" w:lineRule="auto"/>
        <w:ind w:left="0" w:firstLine="567"/>
        <w:contextualSpacing/>
        <w:jc w:val="both"/>
        <w:rPr>
          <w:rFonts w:ascii="Times New Roman" w:eastAsia="Calibri" w:hAnsi="Times New Roman" w:cs="Times New Roman"/>
          <w:color w:val="000000"/>
          <w:spacing w:val="2"/>
          <w:sz w:val="23"/>
          <w:szCs w:val="23"/>
        </w:rPr>
      </w:pPr>
      <w:r w:rsidRPr="00071304">
        <w:rPr>
          <w:rFonts w:ascii="Times New Roman" w:eastAsia="Calibri" w:hAnsi="Times New Roman" w:cs="Times New Roman"/>
          <w:color w:val="000000"/>
          <w:spacing w:val="2"/>
          <w:sz w:val="23"/>
          <w:szCs w:val="23"/>
        </w:rPr>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sz w:val="23"/>
          <w:szCs w:val="23"/>
        </w:rPr>
        <w:t>Lietuvos Respublikos pacientų teisių ir žalos sveikatai atlyginimo įstatymo nuostatas</w:t>
      </w:r>
      <w:r w:rsidRPr="00071304">
        <w:rPr>
          <w:rFonts w:ascii="Times New Roman" w:eastAsia="Calibri" w:hAnsi="Times New Roman" w:cs="Times New Roman"/>
          <w:color w:val="000000"/>
          <w:spacing w:val="2"/>
          <w:sz w:val="23"/>
          <w:szCs w:val="23"/>
        </w:rPr>
        <w:t>, nurodydamas galimas pasekmes bei pasiūlydamas sprendimus</w:t>
      </w:r>
    </w:p>
    <w:p w14:paraId="199734C1"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Šalys sutaria bendradarbiauti tarpusavyje ir teikti viena kitai pagalbą gavus duomenų subjektų ir/arba kompetentingų institucijų prašymus ar paklausimus, susijusius su duomenimis/asmens duomenimis, patikėtais tvarkyti pagal šį Susitarimą.</w:t>
      </w:r>
    </w:p>
    <w:p w14:paraId="58CF89CF"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Jei dėl kokių nors priežasčių bet kuri iš Šalių negali vykdyti </w:t>
      </w:r>
      <w:r w:rsidRPr="00071304">
        <w:rPr>
          <w:rFonts w:ascii="Times New Roman" w:eastAsia="Calibri" w:hAnsi="Times New Roman" w:cs="Times New Roman"/>
          <w:color w:val="000000"/>
          <w:spacing w:val="3"/>
          <w:sz w:val="23"/>
          <w:szCs w:val="23"/>
        </w:rPr>
        <w:t>šio Sutarimo sąlygų, ji privalo nedelsiant apie tai informuoti kitą Šalį.</w:t>
      </w:r>
    </w:p>
    <w:p w14:paraId="2CE69ECB" w14:textId="77777777" w:rsidR="001701AB" w:rsidRPr="00071304" w:rsidRDefault="001701AB" w:rsidP="001701AB">
      <w:pPr>
        <w:tabs>
          <w:tab w:val="left" w:pos="567"/>
        </w:tabs>
        <w:spacing w:after="0" w:line="240" w:lineRule="auto"/>
        <w:ind w:left="567"/>
        <w:contextualSpacing/>
        <w:jc w:val="both"/>
        <w:rPr>
          <w:rFonts w:ascii="Times New Roman" w:eastAsia="Calibri" w:hAnsi="Times New Roman" w:cs="Times New Roman"/>
          <w:color w:val="000000"/>
          <w:sz w:val="23"/>
          <w:szCs w:val="23"/>
        </w:rPr>
      </w:pPr>
    </w:p>
    <w:p w14:paraId="2666AE5C"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color w:val="000000"/>
          <w:sz w:val="23"/>
          <w:szCs w:val="23"/>
        </w:rPr>
      </w:pPr>
      <w:r w:rsidRPr="00071304">
        <w:rPr>
          <w:rFonts w:ascii="Times New Roman" w:eastAsia="Calibri" w:hAnsi="Times New Roman" w:cs="Times New Roman"/>
          <w:b/>
          <w:color w:val="000000"/>
          <w:sz w:val="23"/>
          <w:szCs w:val="23"/>
        </w:rPr>
        <w:t xml:space="preserve">ATSAKOMYBĖ </w:t>
      </w:r>
    </w:p>
    <w:p w14:paraId="4C3BC661" w14:textId="77777777" w:rsidR="001701AB" w:rsidRPr="00071304" w:rsidRDefault="001701AB" w:rsidP="001701AB">
      <w:pPr>
        <w:spacing w:after="0" w:line="240" w:lineRule="auto"/>
        <w:contextualSpacing/>
        <w:jc w:val="both"/>
        <w:rPr>
          <w:rFonts w:ascii="Times New Roman" w:eastAsia="Calibri" w:hAnsi="Times New Roman" w:cs="Times New Roman"/>
          <w:color w:val="000000"/>
          <w:sz w:val="23"/>
          <w:szCs w:val="23"/>
        </w:rPr>
      </w:pPr>
    </w:p>
    <w:p w14:paraId="2C36519A"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sz w:val="23"/>
          <w:szCs w:val="23"/>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sz w:val="23"/>
          <w:szCs w:val="23"/>
        </w:rPr>
        <w:t>.</w:t>
      </w:r>
    </w:p>
    <w:p w14:paraId="3AE55D08" w14:textId="2A45BE0D"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Užsakovas visa apimtimi išlieka patikėtų Duomenų valdytojas. Užsakovas yra atsakingas už prieigos prie patikėtų tvarkyti Duomenų </w:t>
      </w: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kėjui</w:t>
      </w:r>
      <w:r w:rsidRPr="00071304">
        <w:rPr>
          <w:rFonts w:ascii="Times New Roman" w:eastAsia="Calibri" w:hAnsi="Times New Roman" w:cs="Times New Roman"/>
          <w:color w:val="000000"/>
          <w:spacing w:val="2"/>
          <w:sz w:val="23"/>
          <w:szCs w:val="23"/>
        </w:rPr>
        <w:t xml:space="preserve"> </w:t>
      </w:r>
      <w:r w:rsidRPr="00071304">
        <w:rPr>
          <w:rFonts w:ascii="Times New Roman" w:eastAsia="Calibri" w:hAnsi="Times New Roman" w:cs="Times New Roman"/>
          <w:color w:val="000000"/>
          <w:sz w:val="23"/>
          <w:szCs w:val="23"/>
        </w:rPr>
        <w:t xml:space="preserve">būdo pasirinkimą. Užsakovas prisiima visus galimus nuostolius, kurie gali kilti iš netinkamo prieigos prie esančių Duomenų </w:t>
      </w: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kėjui</w:t>
      </w:r>
      <w:r w:rsidRPr="00071304">
        <w:rPr>
          <w:rFonts w:ascii="Times New Roman" w:eastAsia="Calibri" w:hAnsi="Times New Roman" w:cs="Times New Roman"/>
          <w:color w:val="000000"/>
          <w:spacing w:val="2"/>
          <w:sz w:val="23"/>
          <w:szCs w:val="23"/>
        </w:rPr>
        <w:t xml:space="preserve"> </w:t>
      </w:r>
      <w:r w:rsidRPr="00071304">
        <w:rPr>
          <w:rFonts w:ascii="Times New Roman" w:eastAsia="Calibri" w:hAnsi="Times New Roman" w:cs="Times New Roman"/>
          <w:color w:val="000000"/>
          <w:sz w:val="23"/>
          <w:szCs w:val="23"/>
        </w:rPr>
        <w:t>būdo pasirinkimo.</w:t>
      </w:r>
    </w:p>
    <w:p w14:paraId="0C2EDED1" w14:textId="4BBF5175"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kėjas</w:t>
      </w:r>
      <w:r w:rsidRPr="00071304">
        <w:rPr>
          <w:rFonts w:ascii="Times New Roman" w:eastAsia="Calibri" w:hAnsi="Times New Roman" w:cs="Times New Roman"/>
          <w:color w:val="000000"/>
          <w:spacing w:val="2"/>
          <w:sz w:val="23"/>
          <w:szCs w:val="23"/>
        </w:rPr>
        <w:t xml:space="preserve"> </w:t>
      </w:r>
      <w:r w:rsidRPr="00071304">
        <w:rPr>
          <w:rFonts w:ascii="Times New Roman" w:eastAsia="Calibri" w:hAnsi="Times New Roman" w:cs="Times New Roman"/>
          <w:color w:val="000000"/>
          <w:sz w:val="23"/>
          <w:szCs w:val="23"/>
        </w:rPr>
        <w:t xml:space="preserve">Duomenis tvarko tik </w:t>
      </w: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kėjo</w:t>
      </w:r>
      <w:r w:rsidRPr="00071304">
        <w:rPr>
          <w:rFonts w:ascii="Times New Roman" w:eastAsia="Calibri" w:hAnsi="Times New Roman" w:cs="Times New Roman"/>
          <w:color w:val="000000"/>
          <w:spacing w:val="2"/>
          <w:sz w:val="23"/>
          <w:szCs w:val="23"/>
        </w:rPr>
        <w:t xml:space="preserve"> </w:t>
      </w:r>
      <w:r w:rsidRPr="00071304">
        <w:rPr>
          <w:rFonts w:ascii="Times New Roman" w:eastAsia="Calibri" w:hAnsi="Times New Roman" w:cs="Times New Roman"/>
          <w:color w:val="000000"/>
          <w:sz w:val="23"/>
          <w:szCs w:val="23"/>
        </w:rPr>
        <w:t xml:space="preserve">pagal Sutartį Užsakovui tikslu. </w:t>
      </w:r>
      <w:r>
        <w:rPr>
          <w:rFonts w:ascii="Times New Roman" w:eastAsia="Calibri" w:hAnsi="Times New Roman" w:cs="Times New Roman"/>
          <w:color w:val="000000"/>
          <w:spacing w:val="2"/>
          <w:sz w:val="23"/>
          <w:szCs w:val="23"/>
        </w:rPr>
        <w:t>T</w:t>
      </w:r>
      <w:r w:rsidR="00652088">
        <w:rPr>
          <w:rFonts w:ascii="Times New Roman" w:eastAsia="Calibri" w:hAnsi="Times New Roman" w:cs="Times New Roman"/>
          <w:color w:val="000000"/>
          <w:spacing w:val="2"/>
          <w:sz w:val="23"/>
          <w:szCs w:val="23"/>
        </w:rPr>
        <w:t>ei</w:t>
      </w:r>
      <w:r>
        <w:rPr>
          <w:rFonts w:ascii="Times New Roman" w:eastAsia="Calibri" w:hAnsi="Times New Roman" w:cs="Times New Roman"/>
          <w:color w:val="000000"/>
          <w:spacing w:val="2"/>
          <w:sz w:val="23"/>
          <w:szCs w:val="23"/>
        </w:rPr>
        <w:t>kėjas</w:t>
      </w:r>
      <w:r w:rsidRPr="00071304">
        <w:rPr>
          <w:rFonts w:ascii="Times New Roman" w:eastAsia="Calibri" w:hAnsi="Times New Roman" w:cs="Times New Roman"/>
          <w:color w:val="000000"/>
          <w:sz w:val="23"/>
          <w:szCs w:val="23"/>
        </w:rPr>
        <w:t xml:space="preserve"> prisiima visus galimus nuostolius, kurie gali kilti iš netinkamo esančių Duomenų naudojimo (tvarkymo).</w:t>
      </w:r>
    </w:p>
    <w:p w14:paraId="7D26A268"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sz w:val="23"/>
          <w:szCs w:val="23"/>
        </w:rPr>
        <w:t>nenugalima jėga</w:t>
      </w:r>
      <w:r w:rsidRPr="00071304">
        <w:rPr>
          <w:rFonts w:ascii="Times New Roman" w:eastAsia="Calibri" w:hAnsi="Times New Roman" w:cs="Times New Roman"/>
          <w:color w:val="000000"/>
          <w:sz w:val="23"/>
          <w:szCs w:val="23"/>
        </w:rPr>
        <w:t>). Visais atvejais Šalis turi informuoti kitą Šalį apie nenugalimos jėgos aplinkybes ir, jeigu taikoma, Sutarties vykdymo sustabdymą, nedelsiant, bet ne vėliau kaip per 7 (septynias) darbo dienas nuo aplinkybių atsiradimo dienos.</w:t>
      </w:r>
    </w:p>
    <w:p w14:paraId="4E316F9C" w14:textId="77777777" w:rsidR="001701AB" w:rsidRPr="00071304" w:rsidRDefault="001701AB" w:rsidP="001701AB">
      <w:pPr>
        <w:spacing w:after="0" w:line="240" w:lineRule="auto"/>
        <w:jc w:val="both"/>
        <w:rPr>
          <w:rFonts w:ascii="Times New Roman" w:eastAsia="Calibri" w:hAnsi="Times New Roman" w:cs="Times New Roman"/>
          <w:color w:val="000000"/>
          <w:sz w:val="23"/>
          <w:szCs w:val="23"/>
        </w:rPr>
      </w:pPr>
    </w:p>
    <w:p w14:paraId="59938904"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DUOMENŲ PATIKĖJIMO TVARKYMUI TVARKA</w:t>
      </w:r>
    </w:p>
    <w:p w14:paraId="0BFC3406" w14:textId="77777777" w:rsidR="001701AB" w:rsidRPr="00071304" w:rsidRDefault="001701AB" w:rsidP="001701AB">
      <w:pPr>
        <w:spacing w:after="0" w:line="240" w:lineRule="auto"/>
        <w:contextualSpacing/>
        <w:jc w:val="both"/>
        <w:rPr>
          <w:rFonts w:ascii="Times New Roman" w:eastAsia="Calibri" w:hAnsi="Times New Roman" w:cs="Times New Roman"/>
          <w:b/>
          <w:color w:val="000000"/>
          <w:sz w:val="23"/>
          <w:szCs w:val="23"/>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1701AB" w:rsidRPr="00071304" w14:paraId="4BE81182" w14:textId="77777777" w:rsidTr="002E4BDB">
        <w:trPr>
          <w:trHeight w:val="381"/>
        </w:trPr>
        <w:tc>
          <w:tcPr>
            <w:tcW w:w="2689" w:type="dxa"/>
          </w:tcPr>
          <w:p w14:paraId="65648E4A"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Teisinis pagrindas</w:t>
            </w:r>
          </w:p>
        </w:tc>
        <w:tc>
          <w:tcPr>
            <w:tcW w:w="6945" w:type="dxa"/>
          </w:tcPr>
          <w:p w14:paraId="5DB38AFE"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rPr>
            </w:pPr>
            <w:r w:rsidRPr="00071304">
              <w:rPr>
                <w:rFonts w:ascii="Times New Roman" w:eastAsia="Calibri" w:hAnsi="Times New Roman" w:cs="Times New Roman"/>
                <w:color w:val="000000"/>
                <w:sz w:val="23"/>
                <w:szCs w:val="23"/>
              </w:rPr>
              <w:t>Sutarties vykdymas</w:t>
            </w:r>
          </w:p>
        </w:tc>
      </w:tr>
      <w:tr w:rsidR="001701AB" w:rsidRPr="00071304" w14:paraId="6089AEC4" w14:textId="77777777" w:rsidTr="002E4BDB">
        <w:tc>
          <w:tcPr>
            <w:tcW w:w="2689" w:type="dxa"/>
          </w:tcPr>
          <w:p w14:paraId="20F47CE6"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 xml:space="preserve">Tvarkymo tikslai </w:t>
            </w:r>
          </w:p>
        </w:tc>
        <w:tc>
          <w:tcPr>
            <w:tcW w:w="6945" w:type="dxa"/>
          </w:tcPr>
          <w:p w14:paraId="5E6840C5" w14:textId="77777777" w:rsidR="001701AB" w:rsidRPr="00071304" w:rsidRDefault="001701AB" w:rsidP="002E4BDB">
            <w:pPr>
              <w:spacing w:after="0" w:line="240" w:lineRule="auto"/>
              <w:jc w:val="both"/>
              <w:rPr>
                <w:rFonts w:ascii="Times New Roman" w:eastAsia="Calibri" w:hAnsi="Times New Roman" w:cs="Times New Roman"/>
                <w:color w:val="000000"/>
                <w:sz w:val="23"/>
                <w:szCs w:val="23"/>
              </w:rPr>
            </w:pPr>
            <w:r w:rsidRPr="008F7996">
              <w:rPr>
                <w:rFonts w:ascii="Times New Roman" w:eastAsia="Times New Roman" w:hAnsi="Times New Roman" w:cs="Times New Roman"/>
                <w:b/>
                <w:bCs/>
                <w:color w:val="000000"/>
                <w:sz w:val="24"/>
                <w:szCs w:val="24"/>
              </w:rPr>
              <w:t xml:space="preserve">Paslaugų </w:t>
            </w:r>
            <w:r w:rsidRPr="00071304">
              <w:rPr>
                <w:rFonts w:ascii="Times New Roman" w:eastAsia="Times New Roman" w:hAnsi="Times New Roman" w:cs="Times New Roman"/>
                <w:color w:val="000000"/>
                <w:sz w:val="24"/>
                <w:szCs w:val="24"/>
              </w:rPr>
              <w:t>sutarties vykdymo tikslu</w:t>
            </w:r>
            <w:r w:rsidRPr="00071304">
              <w:rPr>
                <w:rFonts w:ascii="Times New Roman" w:eastAsia="Times New Roman" w:hAnsi="Times New Roman" w:cs="Times New Roman"/>
                <w:sz w:val="24"/>
                <w:szCs w:val="24"/>
              </w:rPr>
              <w:t xml:space="preserve">. </w:t>
            </w:r>
            <w:r w:rsidRPr="00071304">
              <w:rPr>
                <w:rFonts w:ascii="Times New Roman" w:eastAsia="Calibri" w:hAnsi="Times New Roman" w:cs="Times New Roman"/>
                <w:color w:val="000000"/>
                <w:sz w:val="23"/>
                <w:szCs w:val="23"/>
              </w:rPr>
              <w:t>Asmens duomenys bus tvarkomi tol, kol bus teikiamos Paslaugos pagal Sutartį.</w:t>
            </w:r>
          </w:p>
        </w:tc>
      </w:tr>
      <w:tr w:rsidR="001701AB" w:rsidRPr="00071304" w14:paraId="243AD233" w14:textId="77777777" w:rsidTr="002E4BDB">
        <w:tc>
          <w:tcPr>
            <w:tcW w:w="2689" w:type="dxa"/>
          </w:tcPr>
          <w:p w14:paraId="1D026FF2"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Tvarkomų duomenų kategorijos</w:t>
            </w:r>
          </w:p>
        </w:tc>
        <w:tc>
          <w:tcPr>
            <w:tcW w:w="6945" w:type="dxa"/>
          </w:tcPr>
          <w:p w14:paraId="018D491F" w14:textId="38787F92" w:rsidR="001701AB" w:rsidRPr="00071304" w:rsidRDefault="001701AB" w:rsidP="002E4BDB">
            <w:pPr>
              <w:spacing w:after="0" w:line="240" w:lineRule="auto"/>
              <w:ind w:left="35"/>
              <w:jc w:val="both"/>
              <w:rPr>
                <w:rFonts w:ascii="Times New Roman" w:eastAsia="Times New Roman" w:hAnsi="Times New Roman" w:cs="Times New Roman"/>
                <w:sz w:val="23"/>
                <w:szCs w:val="23"/>
              </w:rPr>
            </w:pPr>
            <w:r w:rsidRPr="00071304">
              <w:rPr>
                <w:rFonts w:ascii="Times New Roman" w:eastAsia="Times New Roman" w:hAnsi="Times New Roman" w:cs="Times New Roman"/>
                <w:sz w:val="23"/>
                <w:szCs w:val="23"/>
              </w:rPr>
              <w:t>Asmenų ar atstovų, atstovaujančių Sutarties šalims, duomenys: vardas, pavardė; kontaktiniai duomenys (darbo telefono numeris</w:t>
            </w:r>
            <w:r w:rsidRPr="00071304">
              <w:rPr>
                <w:rFonts w:ascii="Times New Roman" w:eastAsia="Times New Roman" w:hAnsi="Times New Roman" w:cs="Times New Roman"/>
                <w:sz w:val="23"/>
                <w:szCs w:val="23"/>
                <w:vertAlign w:val="superscript"/>
              </w:rPr>
              <w:footnoteReference w:id="3"/>
            </w:r>
            <w:r w:rsidRPr="00071304">
              <w:rPr>
                <w:rFonts w:ascii="Times New Roman" w:eastAsia="Times New Roman" w:hAnsi="Times New Roman" w:cs="Times New Roman"/>
                <w:sz w:val="23"/>
                <w:szCs w:val="23"/>
              </w:rPr>
              <w:t xml:space="preserve">, darbo </w:t>
            </w:r>
            <w:r w:rsidRPr="00071304">
              <w:rPr>
                <w:rFonts w:ascii="Times New Roman" w:eastAsia="Times New Roman" w:hAnsi="Times New Roman" w:cs="Times New Roman"/>
                <w:sz w:val="23"/>
                <w:szCs w:val="23"/>
              </w:rPr>
              <w:lastRenderedPageBreak/>
              <w:t>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r>
              <w:rPr>
                <w:rFonts w:ascii="Times New Roman" w:eastAsia="Times New Roman" w:hAnsi="Times New Roman" w:cs="Times New Roman"/>
                <w:sz w:val="23"/>
                <w:szCs w:val="23"/>
              </w:rPr>
              <w:t xml:space="preserve"> Taip pat duomenis nurodytus </w:t>
            </w:r>
            <w:r w:rsidR="00C9781D" w:rsidRPr="00B71DD1">
              <w:rPr>
                <w:rFonts w:ascii="Times New Roman" w:eastAsia="Times New Roman" w:hAnsi="Times New Roman" w:cs="Times New Roman"/>
                <w:sz w:val="23"/>
                <w:szCs w:val="23"/>
              </w:rPr>
              <w:t xml:space="preserve">programinės įrangos „RINA </w:t>
            </w:r>
            <w:r w:rsidRPr="00B71DD1">
              <w:rPr>
                <w:rFonts w:ascii="Times New Roman" w:eastAsia="Times New Roman" w:hAnsi="Times New Roman" w:cs="Times New Roman"/>
                <w:sz w:val="23"/>
                <w:szCs w:val="23"/>
              </w:rPr>
              <w:t>nuostatuose</w:t>
            </w:r>
            <w:r>
              <w:rPr>
                <w:rFonts w:ascii="Times New Roman" w:eastAsia="Times New Roman" w:hAnsi="Times New Roman" w:cs="Times New Roman"/>
                <w:sz w:val="23"/>
                <w:szCs w:val="23"/>
              </w:rPr>
              <w:t xml:space="preserve"> tiek kiek būtina sutarčiai vykdyti.</w:t>
            </w:r>
          </w:p>
        </w:tc>
      </w:tr>
      <w:tr w:rsidR="001701AB" w:rsidRPr="00071304" w14:paraId="2D273554" w14:textId="77777777" w:rsidTr="002E4BDB">
        <w:tc>
          <w:tcPr>
            <w:tcW w:w="2689" w:type="dxa"/>
          </w:tcPr>
          <w:p w14:paraId="7F9EC13F"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lastRenderedPageBreak/>
              <w:t xml:space="preserve">Duomenų subjektų kategorijos </w:t>
            </w:r>
          </w:p>
        </w:tc>
        <w:tc>
          <w:tcPr>
            <w:tcW w:w="6945" w:type="dxa"/>
          </w:tcPr>
          <w:p w14:paraId="0868879D" w14:textId="20B88B21" w:rsidR="001701AB" w:rsidRPr="00071304" w:rsidRDefault="001701AB" w:rsidP="002E4BDB">
            <w:pPr>
              <w:spacing w:after="0" w:line="240" w:lineRule="auto"/>
              <w:jc w:val="both"/>
              <w:rPr>
                <w:rFonts w:ascii="Times New Roman" w:eastAsia="Calibri" w:hAnsi="Times New Roman" w:cs="Times New Roman"/>
                <w:color w:val="000000"/>
                <w:sz w:val="23"/>
                <w:szCs w:val="23"/>
                <w:highlight w:val="yellow"/>
              </w:rPr>
            </w:pPr>
            <w:r w:rsidRPr="00071304">
              <w:rPr>
                <w:rFonts w:ascii="Times New Roman" w:eastAsia="Calibri" w:hAnsi="Times New Roman" w:cs="Times New Roman"/>
                <w:color w:val="000000"/>
                <w:sz w:val="23"/>
                <w:szCs w:val="23"/>
              </w:rPr>
              <w:t xml:space="preserve">Užsakovo darbuotojai, veiklos partneriai, </w:t>
            </w:r>
            <w:r>
              <w:rPr>
                <w:rFonts w:ascii="Times New Roman" w:eastAsia="Calibri" w:hAnsi="Times New Roman" w:cs="Times New Roman"/>
                <w:color w:val="000000"/>
                <w:sz w:val="23"/>
                <w:szCs w:val="23"/>
              </w:rPr>
              <w:t>T</w:t>
            </w:r>
            <w:r w:rsidR="00652088">
              <w:rPr>
                <w:rFonts w:ascii="Times New Roman" w:eastAsia="Calibri" w:hAnsi="Times New Roman" w:cs="Times New Roman"/>
                <w:color w:val="000000"/>
                <w:sz w:val="23"/>
                <w:szCs w:val="23"/>
              </w:rPr>
              <w:t>ei</w:t>
            </w:r>
            <w:r>
              <w:rPr>
                <w:rFonts w:ascii="Times New Roman" w:eastAsia="Calibri" w:hAnsi="Times New Roman" w:cs="Times New Roman"/>
                <w:color w:val="000000"/>
                <w:sz w:val="23"/>
                <w:szCs w:val="23"/>
              </w:rPr>
              <w:t>kėjo</w:t>
            </w:r>
            <w:r w:rsidRPr="00071304">
              <w:rPr>
                <w:rFonts w:ascii="Times New Roman" w:eastAsia="Calibri" w:hAnsi="Times New Roman" w:cs="Times New Roman"/>
                <w:color w:val="000000"/>
                <w:sz w:val="23"/>
                <w:szCs w:val="23"/>
              </w:rPr>
              <w:t xml:space="preserve"> darbuotojai, teikiantys Paslaugas</w:t>
            </w:r>
            <w:r>
              <w:rPr>
                <w:rFonts w:ascii="Times New Roman" w:eastAsia="Calibri" w:hAnsi="Times New Roman" w:cs="Times New Roman"/>
                <w:color w:val="000000"/>
                <w:sz w:val="23"/>
                <w:szCs w:val="23"/>
              </w:rPr>
              <w:t xml:space="preserve">, </w:t>
            </w:r>
            <w:r w:rsidR="00617ECE">
              <w:rPr>
                <w:rFonts w:ascii="Times New Roman" w:eastAsia="Calibri" w:hAnsi="Times New Roman" w:cs="Times New Roman"/>
                <w:color w:val="000000"/>
                <w:sz w:val="23"/>
                <w:szCs w:val="23"/>
              </w:rPr>
              <w:t>p</w:t>
            </w:r>
            <w:r w:rsidR="00617ECE" w:rsidRPr="00617ECE">
              <w:rPr>
                <w:rFonts w:ascii="Times New Roman" w:eastAsia="Calibri" w:hAnsi="Times New Roman" w:cs="Times New Roman"/>
                <w:sz w:val="23"/>
                <w:szCs w:val="23"/>
              </w:rPr>
              <w:t>rograminės įrangos „RINA“</w:t>
            </w:r>
            <w:r w:rsidR="00617ECE" w:rsidRPr="001701AB">
              <w:rPr>
                <w:rFonts w:ascii="Times New Roman" w:eastAsia="Calibri" w:hAnsi="Times New Roman" w:cs="Times New Roman"/>
                <w:b/>
                <w:bCs/>
                <w:sz w:val="23"/>
                <w:szCs w:val="23"/>
              </w:rPr>
              <w:t xml:space="preserve"> </w:t>
            </w:r>
            <w:r>
              <w:rPr>
                <w:rFonts w:ascii="Times New Roman" w:eastAsia="Calibri" w:hAnsi="Times New Roman" w:cs="Times New Roman"/>
                <w:color w:val="000000"/>
                <w:sz w:val="23"/>
                <w:szCs w:val="23"/>
              </w:rPr>
              <w:t>duomenys</w:t>
            </w:r>
            <w:r w:rsidRPr="00071304">
              <w:rPr>
                <w:rFonts w:ascii="Times New Roman" w:eastAsia="Calibri" w:hAnsi="Times New Roman" w:cs="Times New Roman"/>
                <w:color w:val="000000"/>
                <w:sz w:val="23"/>
                <w:szCs w:val="23"/>
              </w:rPr>
              <w:t>.</w:t>
            </w:r>
          </w:p>
        </w:tc>
      </w:tr>
      <w:tr w:rsidR="001701AB" w:rsidRPr="00071304" w14:paraId="6D850F7D" w14:textId="77777777" w:rsidTr="002E4BDB">
        <w:trPr>
          <w:trHeight w:val="3508"/>
        </w:trPr>
        <w:tc>
          <w:tcPr>
            <w:tcW w:w="2689" w:type="dxa"/>
          </w:tcPr>
          <w:p w14:paraId="5435A032"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highlight w:val="yellow"/>
              </w:rPr>
            </w:pPr>
            <w:r w:rsidRPr="00071304">
              <w:rPr>
                <w:rFonts w:ascii="Times New Roman" w:eastAsia="Calibri" w:hAnsi="Times New Roman" w:cs="Times New Roman"/>
                <w:b/>
                <w:color w:val="000000"/>
                <w:sz w:val="23"/>
                <w:szCs w:val="23"/>
              </w:rPr>
              <w:t>Duomenų patikėjimo tvarkyti sąlygos</w:t>
            </w:r>
          </w:p>
        </w:tc>
        <w:tc>
          <w:tcPr>
            <w:tcW w:w="6945" w:type="dxa"/>
          </w:tcPr>
          <w:p w14:paraId="284F7F59" w14:textId="58F80F0D" w:rsidR="001701AB" w:rsidRPr="00071304" w:rsidRDefault="001701AB" w:rsidP="002E4BDB">
            <w:pPr>
              <w:spacing w:after="0" w:line="240" w:lineRule="auto"/>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Užsakovas Duomenis leidžia tvarkyti tik </w:t>
            </w:r>
            <w:r>
              <w:rPr>
                <w:rFonts w:ascii="Times New Roman" w:eastAsia="Calibri" w:hAnsi="Times New Roman" w:cs="Times New Roman"/>
                <w:color w:val="000000"/>
                <w:sz w:val="23"/>
                <w:szCs w:val="23"/>
              </w:rPr>
              <w:t>T</w:t>
            </w:r>
            <w:r w:rsidR="00652088">
              <w:rPr>
                <w:rFonts w:ascii="Times New Roman" w:eastAsia="Calibri" w:hAnsi="Times New Roman" w:cs="Times New Roman"/>
                <w:color w:val="000000"/>
                <w:sz w:val="23"/>
                <w:szCs w:val="23"/>
              </w:rPr>
              <w:t>ei</w:t>
            </w:r>
            <w:r>
              <w:rPr>
                <w:rFonts w:ascii="Times New Roman" w:eastAsia="Calibri" w:hAnsi="Times New Roman" w:cs="Times New Roman"/>
                <w:color w:val="000000"/>
                <w:sz w:val="23"/>
                <w:szCs w:val="23"/>
              </w:rPr>
              <w:t>kėjo</w:t>
            </w:r>
            <w:r w:rsidRPr="00071304">
              <w:rPr>
                <w:rFonts w:ascii="Times New Roman" w:eastAsia="Calibri" w:hAnsi="Times New Roman" w:cs="Times New Roman"/>
                <w:color w:val="000000"/>
                <w:sz w:val="23"/>
                <w:szCs w:val="23"/>
              </w:rPr>
              <w:t xml:space="preserve"> už Sutarties vykdymą atsakingiems asmenims.</w:t>
            </w:r>
          </w:p>
          <w:p w14:paraId="0CD5435D" w14:textId="57E43492" w:rsidR="001701AB" w:rsidRPr="00071304" w:rsidRDefault="001701AB" w:rsidP="002E4BDB">
            <w:pPr>
              <w:spacing w:after="0" w:line="240" w:lineRule="auto"/>
              <w:jc w:val="both"/>
              <w:rPr>
                <w:rFonts w:ascii="Times New Roman" w:eastAsia="Times New Roman" w:hAnsi="Times New Roman" w:cs="Times New Roman"/>
                <w:sz w:val="23"/>
                <w:szCs w:val="23"/>
                <w:lang w:eastAsia="sv-SE"/>
              </w:rPr>
            </w:pPr>
            <w:r w:rsidRPr="00071304">
              <w:rPr>
                <w:rFonts w:ascii="Times New Roman" w:eastAsia="Calibri" w:hAnsi="Times New Roman" w:cs="Times New Roman"/>
                <w:color w:val="000000"/>
                <w:sz w:val="23"/>
                <w:szCs w:val="23"/>
              </w:rPr>
              <w:t>Užsakovas</w:t>
            </w:r>
            <w:r w:rsidRPr="00071304">
              <w:rPr>
                <w:rFonts w:ascii="Times New Roman" w:eastAsia="Times New Roman" w:hAnsi="Times New Roman" w:cs="Times New Roman"/>
                <w:sz w:val="23"/>
                <w:szCs w:val="23"/>
                <w:lang w:eastAsia="sv-SE"/>
              </w:rPr>
              <w:t xml:space="preserve"> užtikrina Duomenų apsaugą leisdamas </w:t>
            </w:r>
            <w:r>
              <w:rPr>
                <w:rFonts w:ascii="Times New Roman" w:eastAsia="Calibri" w:hAnsi="Times New Roman" w:cs="Times New Roman"/>
                <w:color w:val="000000"/>
                <w:sz w:val="23"/>
                <w:szCs w:val="23"/>
              </w:rPr>
              <w:t>T</w:t>
            </w:r>
            <w:r w:rsidR="00652088">
              <w:rPr>
                <w:rFonts w:ascii="Times New Roman" w:eastAsia="Calibri" w:hAnsi="Times New Roman" w:cs="Times New Roman"/>
                <w:color w:val="000000"/>
                <w:sz w:val="23"/>
                <w:szCs w:val="23"/>
              </w:rPr>
              <w:t>ei</w:t>
            </w:r>
            <w:r>
              <w:rPr>
                <w:rFonts w:ascii="Times New Roman" w:eastAsia="Calibri" w:hAnsi="Times New Roman" w:cs="Times New Roman"/>
                <w:color w:val="000000"/>
                <w:sz w:val="23"/>
                <w:szCs w:val="23"/>
              </w:rPr>
              <w:t>kėjui</w:t>
            </w:r>
            <w:r w:rsidRPr="00071304">
              <w:rPr>
                <w:rFonts w:ascii="Times New Roman" w:eastAsia="Calibri" w:hAnsi="Times New Roman" w:cs="Times New Roman"/>
                <w:color w:val="000000"/>
                <w:sz w:val="23"/>
                <w:szCs w:val="23"/>
              </w:rPr>
              <w:t xml:space="preserve"> </w:t>
            </w:r>
            <w:r w:rsidRPr="00071304">
              <w:rPr>
                <w:rFonts w:ascii="Times New Roman" w:eastAsia="Times New Roman" w:hAnsi="Times New Roman" w:cs="Times New Roman"/>
                <w:sz w:val="23"/>
                <w:szCs w:val="23"/>
                <w:lang w:eastAsia="sv-SE"/>
              </w:rPr>
              <w:t>prieigą patikėtiems Duomenims tvarkyti tik jungiantis per administratorių veiksmų kontrolės informacinę sistemą ir pasirašius konfidencialumo pasižadėjimą.</w:t>
            </w:r>
          </w:p>
          <w:p w14:paraId="6C860BF1" w14:textId="4773F225" w:rsidR="001701AB" w:rsidRPr="00071304" w:rsidRDefault="001701AB" w:rsidP="002E4BDB">
            <w:pPr>
              <w:spacing w:after="0" w:line="240" w:lineRule="auto"/>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T</w:t>
            </w:r>
            <w:r w:rsidR="00652088">
              <w:rPr>
                <w:rFonts w:ascii="Times New Roman" w:eastAsia="Calibri" w:hAnsi="Times New Roman" w:cs="Times New Roman"/>
                <w:color w:val="000000"/>
                <w:sz w:val="23"/>
                <w:szCs w:val="23"/>
              </w:rPr>
              <w:t>ei</w:t>
            </w:r>
            <w:r>
              <w:rPr>
                <w:rFonts w:ascii="Times New Roman" w:eastAsia="Calibri" w:hAnsi="Times New Roman" w:cs="Times New Roman"/>
                <w:color w:val="000000"/>
                <w:sz w:val="23"/>
                <w:szCs w:val="23"/>
              </w:rPr>
              <w:t>kėjas</w:t>
            </w:r>
            <w:r w:rsidRPr="00071304">
              <w:rPr>
                <w:rFonts w:ascii="Times New Roman" w:eastAsia="Calibri" w:hAnsi="Times New Roman" w:cs="Times New Roman"/>
                <w:color w:val="000000"/>
                <w:sz w:val="23"/>
                <w:szCs w:val="23"/>
              </w:rPr>
              <w:t xml:space="preserve"> </w:t>
            </w:r>
            <w:r w:rsidRPr="00071304">
              <w:rPr>
                <w:rFonts w:ascii="Times New Roman" w:eastAsia="Times New Roman" w:hAnsi="Times New Roman" w:cs="Times New Roman"/>
                <w:sz w:val="23"/>
                <w:szCs w:val="23"/>
                <w:lang w:eastAsia="sv-S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sz w:val="23"/>
                <w:szCs w:val="23"/>
              </w:rPr>
              <w:t>T</w:t>
            </w:r>
            <w:r w:rsidR="00652088">
              <w:rPr>
                <w:rFonts w:ascii="Times New Roman" w:eastAsia="Calibri" w:hAnsi="Times New Roman" w:cs="Times New Roman"/>
                <w:color w:val="000000"/>
                <w:sz w:val="23"/>
                <w:szCs w:val="23"/>
              </w:rPr>
              <w:t>ei</w:t>
            </w:r>
            <w:r>
              <w:rPr>
                <w:rFonts w:ascii="Times New Roman" w:eastAsia="Calibri" w:hAnsi="Times New Roman" w:cs="Times New Roman"/>
                <w:color w:val="000000"/>
                <w:sz w:val="23"/>
                <w:szCs w:val="23"/>
              </w:rPr>
              <w:t>kėjas</w:t>
            </w:r>
            <w:r w:rsidRPr="00071304">
              <w:rPr>
                <w:rFonts w:ascii="Times New Roman" w:eastAsia="Calibri" w:hAnsi="Times New Roman" w:cs="Times New Roman"/>
                <w:color w:val="000000"/>
                <w:sz w:val="23"/>
                <w:szCs w:val="23"/>
              </w:rPr>
              <w:t xml:space="preserve"> </w:t>
            </w:r>
            <w:r w:rsidRPr="00071304">
              <w:rPr>
                <w:rFonts w:ascii="Times New Roman" w:eastAsia="Times New Roman" w:hAnsi="Times New Roman" w:cs="Times New Roman"/>
                <w:sz w:val="23"/>
                <w:szCs w:val="23"/>
                <w:lang w:eastAsia="sv-S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1701AB" w:rsidRPr="00071304" w14:paraId="3F8928F0" w14:textId="77777777" w:rsidTr="002E4BDB">
        <w:trPr>
          <w:trHeight w:val="3680"/>
        </w:trPr>
        <w:tc>
          <w:tcPr>
            <w:tcW w:w="2689" w:type="dxa"/>
          </w:tcPr>
          <w:p w14:paraId="24B020D4" w14:textId="77777777" w:rsidR="001701AB" w:rsidRPr="00071304" w:rsidRDefault="001701AB" w:rsidP="002E4BDB">
            <w:pPr>
              <w:spacing w:after="0" w:line="240" w:lineRule="auto"/>
              <w:jc w:val="both"/>
              <w:rPr>
                <w:rFonts w:ascii="Times New Roman" w:eastAsia="Calibri" w:hAnsi="Times New Roman" w:cs="Times New Roman"/>
                <w:color w:val="000000"/>
                <w:sz w:val="23"/>
                <w:szCs w:val="23"/>
                <w:highlight w:val="yellow"/>
              </w:rPr>
            </w:pPr>
            <w:r w:rsidRPr="00071304">
              <w:rPr>
                <w:rFonts w:ascii="Times New Roman" w:eastAsia="Calibri" w:hAnsi="Times New Roman" w:cs="Times New Roman"/>
                <w:b/>
                <w:color w:val="000000"/>
                <w:sz w:val="23"/>
                <w:szCs w:val="23"/>
              </w:rPr>
              <w:t xml:space="preserve">Taikomos techninės, organizacinės ir kitos saugumo priemonės </w:t>
            </w:r>
          </w:p>
        </w:tc>
        <w:tc>
          <w:tcPr>
            <w:tcW w:w="6945" w:type="dxa"/>
          </w:tcPr>
          <w:p w14:paraId="13E82695" w14:textId="14E3CA1D" w:rsidR="001701AB" w:rsidRPr="00071304" w:rsidRDefault="001701AB" w:rsidP="00617ECE">
            <w:pPr>
              <w:shd w:val="clear" w:color="auto" w:fill="FFFFFF"/>
              <w:spacing w:after="0" w:line="240" w:lineRule="auto"/>
              <w:jc w:val="both"/>
              <w:rPr>
                <w:rFonts w:ascii="Times New Roman" w:eastAsia="Times New Roman" w:hAnsi="Times New Roman" w:cs="Times New Roman"/>
                <w:color w:val="000000"/>
                <w:sz w:val="23"/>
                <w:szCs w:val="23"/>
                <w:lang w:eastAsia="lt-LT"/>
              </w:rPr>
            </w:pPr>
            <w:r w:rsidRPr="00071304">
              <w:rPr>
                <w:rFonts w:ascii="Times New Roman" w:eastAsia="Times New Roman" w:hAnsi="Times New Roman" w:cs="Times New Roman"/>
                <w:color w:val="000000"/>
                <w:sz w:val="23"/>
                <w:szCs w:val="23"/>
                <w:lang w:eastAsia="lt-LT"/>
              </w:rPr>
              <w:t xml:space="preserve">Įgyvendinant BDAR nuostatas, </w:t>
            </w:r>
            <w:r w:rsidR="00617ECE" w:rsidRPr="00574FAC">
              <w:rPr>
                <w:rFonts w:ascii="Times New Roman" w:eastAsia="Times New Roman" w:hAnsi="Times New Roman" w:cs="Times New Roman"/>
                <w:color w:val="000000"/>
                <w:sz w:val="23"/>
                <w:szCs w:val="23"/>
                <w:lang w:eastAsia="lt-LT"/>
              </w:rPr>
              <w:t>Ministerijoje, Užimtumo tarnyboje, Fondo valdyboje ir Valstybinėje ligonių kasoje</w:t>
            </w:r>
            <w:r w:rsidRPr="00574FAC">
              <w:rPr>
                <w:rFonts w:ascii="Times New Roman" w:eastAsia="Times New Roman" w:hAnsi="Times New Roman" w:cs="Times New Roman"/>
                <w:color w:val="000000"/>
                <w:sz w:val="23"/>
                <w:szCs w:val="23"/>
                <w:lang w:eastAsia="lt-LT"/>
              </w:rPr>
              <w:t xml:space="preserve"> yra paskirt</w:t>
            </w:r>
            <w:r w:rsidR="00617ECE" w:rsidRPr="00574FAC">
              <w:rPr>
                <w:rFonts w:ascii="Times New Roman" w:eastAsia="Times New Roman" w:hAnsi="Times New Roman" w:cs="Times New Roman"/>
                <w:color w:val="000000"/>
                <w:sz w:val="23"/>
                <w:szCs w:val="23"/>
                <w:lang w:eastAsia="lt-LT"/>
              </w:rPr>
              <w:t>i</w:t>
            </w:r>
            <w:r w:rsidRPr="00574FAC">
              <w:rPr>
                <w:rFonts w:ascii="Times New Roman" w:eastAsia="Times New Roman" w:hAnsi="Times New Roman" w:cs="Times New Roman"/>
                <w:color w:val="000000"/>
                <w:sz w:val="23"/>
                <w:szCs w:val="23"/>
                <w:lang w:eastAsia="lt-LT"/>
              </w:rPr>
              <w:t xml:space="preserve"> duomenų apsaugos pareigūna</w:t>
            </w:r>
            <w:r w:rsidR="00617ECE" w:rsidRPr="00574FAC">
              <w:rPr>
                <w:rFonts w:ascii="Times New Roman" w:eastAsia="Times New Roman" w:hAnsi="Times New Roman" w:cs="Times New Roman"/>
                <w:color w:val="000000"/>
                <w:sz w:val="23"/>
                <w:szCs w:val="23"/>
                <w:lang w:eastAsia="lt-LT"/>
              </w:rPr>
              <w:t>i</w:t>
            </w:r>
            <w:r w:rsidRPr="00574FAC">
              <w:rPr>
                <w:rFonts w:ascii="Times New Roman" w:eastAsia="Times New Roman" w:hAnsi="Times New Roman" w:cs="Times New Roman"/>
                <w:color w:val="000000"/>
                <w:sz w:val="23"/>
                <w:szCs w:val="23"/>
                <w:lang w:eastAsia="lt-LT"/>
              </w:rPr>
              <w:t>,</w:t>
            </w:r>
            <w:r w:rsidRPr="00071304">
              <w:rPr>
                <w:rFonts w:ascii="Times New Roman" w:eastAsia="Times New Roman" w:hAnsi="Times New Roman" w:cs="Times New Roman"/>
                <w:color w:val="000000"/>
                <w:sz w:val="23"/>
                <w:szCs w:val="23"/>
                <w:lang w:eastAsia="lt-LT"/>
              </w:rPr>
              <w:t xml:space="preserve"> kuri</w:t>
            </w:r>
            <w:r w:rsidR="00617ECE">
              <w:rPr>
                <w:rFonts w:ascii="Times New Roman" w:eastAsia="Times New Roman" w:hAnsi="Times New Roman" w:cs="Times New Roman"/>
                <w:color w:val="000000"/>
                <w:sz w:val="23"/>
                <w:szCs w:val="23"/>
                <w:lang w:eastAsia="lt-LT"/>
              </w:rPr>
              <w:t>e</w:t>
            </w:r>
            <w:r w:rsidRPr="00071304">
              <w:rPr>
                <w:rFonts w:ascii="Times New Roman" w:eastAsia="Times New Roman" w:hAnsi="Times New Roman" w:cs="Times New Roman"/>
                <w:color w:val="000000"/>
                <w:sz w:val="23"/>
                <w:szCs w:val="23"/>
                <w:lang w:eastAsia="lt-LT"/>
              </w:rPr>
              <w:t xml:space="preserve"> prižiūri atitiktį BDAR nuostatoms, teikia išvadas, konsultuoja duomenų saugos klausimais ir atlieka kitas BDAR nurodytas funkcijas.</w:t>
            </w:r>
          </w:p>
          <w:p w14:paraId="4C1CD322" w14:textId="64024FE3" w:rsidR="001701AB" w:rsidRPr="00071304" w:rsidRDefault="001701AB" w:rsidP="002E4BDB">
            <w:pPr>
              <w:spacing w:after="0" w:line="240" w:lineRule="auto"/>
              <w:contextualSpacing/>
              <w:jc w:val="both"/>
              <w:rPr>
                <w:rFonts w:ascii="Times New Roman" w:eastAsia="Times New Roman" w:hAnsi="Times New Roman" w:cs="Times New Roman"/>
                <w:color w:val="000000"/>
                <w:sz w:val="23"/>
                <w:szCs w:val="23"/>
                <w:lang w:eastAsia="lt-LT"/>
              </w:rPr>
            </w:pPr>
            <w:r w:rsidRPr="00071304">
              <w:rPr>
                <w:rFonts w:ascii="Times New Roman" w:eastAsia="Times New Roman" w:hAnsi="Times New Roman" w:cs="Times New Roman"/>
                <w:color w:val="000000"/>
                <w:sz w:val="23"/>
                <w:szCs w:val="23"/>
                <w:lang w:eastAsia="lt-LT"/>
              </w:rPr>
              <w:t xml:space="preserve">Įgyvendinant BDAR nuostatas, </w:t>
            </w:r>
            <w:r>
              <w:rPr>
                <w:rFonts w:ascii="Times New Roman" w:eastAsia="Calibri" w:hAnsi="Times New Roman" w:cs="Times New Roman"/>
                <w:color w:val="000000"/>
                <w:sz w:val="23"/>
                <w:szCs w:val="23"/>
              </w:rPr>
              <w:t>T</w:t>
            </w:r>
            <w:r w:rsidR="00617ECE">
              <w:rPr>
                <w:rFonts w:ascii="Times New Roman" w:eastAsia="Calibri" w:hAnsi="Times New Roman" w:cs="Times New Roman"/>
                <w:color w:val="000000"/>
                <w:sz w:val="23"/>
                <w:szCs w:val="23"/>
              </w:rPr>
              <w:t>e</w:t>
            </w:r>
            <w:r>
              <w:rPr>
                <w:rFonts w:ascii="Times New Roman" w:eastAsia="Calibri" w:hAnsi="Times New Roman" w:cs="Times New Roman"/>
                <w:color w:val="000000"/>
                <w:sz w:val="23"/>
                <w:szCs w:val="23"/>
              </w:rPr>
              <w:t>ikėjas</w:t>
            </w:r>
            <w:r w:rsidRPr="00071304">
              <w:rPr>
                <w:rFonts w:ascii="Times New Roman" w:eastAsia="Calibri" w:hAnsi="Times New Roman" w:cs="Times New Roman"/>
                <w:color w:val="000000"/>
                <w:sz w:val="23"/>
                <w:szCs w:val="23"/>
              </w:rPr>
              <w:t xml:space="preserve"> </w:t>
            </w:r>
            <w:r w:rsidRPr="00071304">
              <w:rPr>
                <w:rFonts w:ascii="Times New Roman" w:eastAsia="Times New Roman" w:hAnsi="Times New Roman" w:cs="Times New Roman"/>
                <w:color w:val="000000"/>
                <w:sz w:val="23"/>
                <w:szCs w:val="23"/>
                <w:lang w:eastAsia="lt-LT"/>
              </w:rPr>
              <w:t xml:space="preserve">privalo paskirti duomenų apsaugos pareigūną </w:t>
            </w:r>
            <w:r w:rsidR="00617ECE">
              <w:rPr>
                <w:rFonts w:ascii="Times New Roman" w:eastAsia="Times New Roman" w:hAnsi="Times New Roman" w:cs="Times New Roman"/>
                <w:color w:val="000000"/>
                <w:sz w:val="23"/>
                <w:szCs w:val="23"/>
                <w:lang w:eastAsia="lt-LT"/>
              </w:rPr>
              <w:t xml:space="preserve">(-us) </w:t>
            </w:r>
            <w:r w:rsidRPr="00071304">
              <w:rPr>
                <w:rFonts w:ascii="Times New Roman" w:eastAsia="Times New Roman" w:hAnsi="Times New Roman" w:cs="Times New Roman"/>
                <w:color w:val="000000"/>
                <w:sz w:val="23"/>
                <w:szCs w:val="23"/>
                <w:lang w:eastAsia="lt-LT"/>
              </w:rPr>
              <w:t xml:space="preserve">(jei to reikalauja teisės aktai), kuris </w:t>
            </w:r>
            <w:r w:rsidR="00617ECE">
              <w:rPr>
                <w:rFonts w:ascii="Times New Roman" w:eastAsia="Times New Roman" w:hAnsi="Times New Roman" w:cs="Times New Roman"/>
                <w:color w:val="000000"/>
                <w:sz w:val="23"/>
                <w:szCs w:val="23"/>
                <w:lang w:eastAsia="lt-LT"/>
              </w:rPr>
              <w:t xml:space="preserve">(-ie) </w:t>
            </w:r>
            <w:r w:rsidRPr="00071304">
              <w:rPr>
                <w:rFonts w:ascii="Times New Roman" w:eastAsia="Times New Roman" w:hAnsi="Times New Roman" w:cs="Times New Roman"/>
                <w:color w:val="000000"/>
                <w:sz w:val="23"/>
                <w:szCs w:val="23"/>
                <w:lang w:eastAsia="lt-LT"/>
              </w:rPr>
              <w:t>prižiūrėtų atitiktį BDAR nuostatoms, teiktų išvadas, konsultuotų duomenų saugos klausimais ir atliktų kitas BDAR nurodytas funkcijas.</w:t>
            </w:r>
          </w:p>
          <w:p w14:paraId="08DC9140" w14:textId="77777777" w:rsidR="001701AB" w:rsidRPr="00071304" w:rsidRDefault="001701AB" w:rsidP="002E4BDB">
            <w:pPr>
              <w:spacing w:after="0" w:line="240" w:lineRule="auto"/>
              <w:contextualSpacing/>
              <w:jc w:val="both"/>
              <w:rPr>
                <w:rFonts w:ascii="Times New Roman" w:eastAsia="Times New Roman" w:hAnsi="Times New Roman" w:cs="Times New Roman"/>
                <w:color w:val="000000"/>
                <w:sz w:val="23"/>
                <w:szCs w:val="23"/>
                <w:lang w:eastAsia="lt-LT"/>
              </w:rPr>
            </w:pPr>
            <w:r w:rsidRPr="00071304">
              <w:rPr>
                <w:rFonts w:ascii="Times New Roman" w:eastAsia="Times New Roman" w:hAnsi="Times New Roman" w:cs="Times New Roman"/>
                <w:color w:val="000000"/>
                <w:sz w:val="23"/>
                <w:szCs w:val="23"/>
                <w:lang w:eastAsia="lt-LT"/>
              </w:rPr>
              <w:t>Užtikrinamas tinkamas techninės įrangos saugojimas ir priežiūra, informacinių sistemų priežiūra, tinklo valdymas, naudojimosi internetu saugumas, kompiuterinės įrangos apsauga nuo kenksmingos programinės įrangos.</w:t>
            </w:r>
          </w:p>
          <w:p w14:paraId="10BD0C2F" w14:textId="4E50B913" w:rsidR="001701AB" w:rsidRPr="00071304" w:rsidRDefault="001701AB" w:rsidP="002E4BDB">
            <w:pPr>
              <w:spacing w:after="0" w:line="240" w:lineRule="auto"/>
              <w:contextualSpacing/>
              <w:jc w:val="both"/>
              <w:rPr>
                <w:rFonts w:ascii="Times New Roman" w:eastAsia="Calibri" w:hAnsi="Times New Roman" w:cs="Times New Roman"/>
                <w:sz w:val="23"/>
                <w:szCs w:val="23"/>
              </w:rPr>
            </w:pPr>
            <w:r>
              <w:rPr>
                <w:rFonts w:ascii="Times New Roman" w:eastAsia="Times New Roman" w:hAnsi="Times New Roman" w:cs="Times New Roman"/>
                <w:sz w:val="23"/>
                <w:szCs w:val="23"/>
                <w:lang w:eastAsia="lt-LT"/>
              </w:rPr>
              <w:t>T</w:t>
            </w:r>
            <w:r w:rsidR="00652088">
              <w:rPr>
                <w:rFonts w:ascii="Times New Roman" w:eastAsia="Times New Roman" w:hAnsi="Times New Roman" w:cs="Times New Roman"/>
                <w:sz w:val="23"/>
                <w:szCs w:val="23"/>
                <w:lang w:eastAsia="lt-LT"/>
              </w:rPr>
              <w:t>ei</w:t>
            </w:r>
            <w:r>
              <w:rPr>
                <w:rFonts w:ascii="Times New Roman" w:eastAsia="Times New Roman" w:hAnsi="Times New Roman" w:cs="Times New Roman"/>
                <w:sz w:val="23"/>
                <w:szCs w:val="23"/>
                <w:lang w:eastAsia="lt-LT"/>
              </w:rPr>
              <w:t>kėjas</w:t>
            </w:r>
            <w:r w:rsidRPr="00071304">
              <w:rPr>
                <w:rFonts w:ascii="Times New Roman" w:eastAsia="Times New Roman" w:hAnsi="Times New Roman" w:cs="Times New Roman"/>
                <w:sz w:val="23"/>
                <w:szCs w:val="23"/>
                <w:lang w:eastAsia="lt-LT"/>
              </w:rPr>
              <w:t xml:space="preserve"> užtikrina, kad suteiktais prisijungimų duomenimis negalėtų pasinaudoti kiti asmenys.</w:t>
            </w:r>
          </w:p>
        </w:tc>
      </w:tr>
      <w:tr w:rsidR="001701AB" w:rsidRPr="00071304" w14:paraId="04514395" w14:textId="77777777" w:rsidTr="002E4BDB">
        <w:tc>
          <w:tcPr>
            <w:tcW w:w="2689" w:type="dxa"/>
          </w:tcPr>
          <w:p w14:paraId="0BF44C11" w14:textId="77777777" w:rsidR="001701AB" w:rsidRPr="00071304" w:rsidRDefault="001701AB" w:rsidP="002E4BDB">
            <w:pPr>
              <w:spacing w:after="0" w:line="240" w:lineRule="auto"/>
              <w:jc w:val="both"/>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Duomenų saugojimo laikotarpis</w:t>
            </w:r>
          </w:p>
        </w:tc>
        <w:tc>
          <w:tcPr>
            <w:tcW w:w="6945" w:type="dxa"/>
          </w:tcPr>
          <w:p w14:paraId="3616E997" w14:textId="7EE8674B" w:rsidR="001701AB" w:rsidRPr="00071304" w:rsidRDefault="001701AB" w:rsidP="002E4BDB">
            <w:pPr>
              <w:spacing w:after="120" w:line="240" w:lineRule="auto"/>
              <w:jc w:val="both"/>
              <w:rPr>
                <w:rFonts w:ascii="Times New Roman" w:eastAsia="Times New Roman" w:hAnsi="Times New Roman" w:cs="Times New Roman"/>
                <w:sz w:val="23"/>
                <w:szCs w:val="23"/>
              </w:rPr>
            </w:pPr>
            <w:r w:rsidRPr="00071304">
              <w:rPr>
                <w:rFonts w:ascii="Times New Roman" w:eastAsia="Times New Roman" w:hAnsi="Times New Roman" w:cs="Times New Roman"/>
                <w:sz w:val="23"/>
                <w:szCs w:val="23"/>
              </w:rPr>
              <w:t xml:space="preserve">Užsakovas, patikėdamas tvarkyti </w:t>
            </w:r>
            <w:r>
              <w:rPr>
                <w:rFonts w:ascii="Times New Roman" w:eastAsia="Times New Roman" w:hAnsi="Times New Roman" w:cs="Times New Roman"/>
                <w:sz w:val="23"/>
                <w:szCs w:val="23"/>
              </w:rPr>
              <w:t>T</w:t>
            </w:r>
            <w:r w:rsidR="00617ECE">
              <w:rPr>
                <w:rFonts w:ascii="Times New Roman" w:eastAsia="Times New Roman" w:hAnsi="Times New Roman" w:cs="Times New Roman"/>
                <w:sz w:val="23"/>
                <w:szCs w:val="23"/>
              </w:rPr>
              <w:t>e</w:t>
            </w:r>
            <w:r>
              <w:rPr>
                <w:rFonts w:ascii="Times New Roman" w:eastAsia="Times New Roman" w:hAnsi="Times New Roman" w:cs="Times New Roman"/>
                <w:sz w:val="23"/>
                <w:szCs w:val="23"/>
              </w:rPr>
              <w:t>ikėjui</w:t>
            </w:r>
            <w:r w:rsidRPr="00071304">
              <w:rPr>
                <w:rFonts w:ascii="Times New Roman" w:eastAsia="Times New Roman" w:hAnsi="Times New Roman" w:cs="Times New Roman"/>
                <w:sz w:val="23"/>
                <w:szCs w:val="23"/>
              </w:rPr>
              <w:t xml:space="preserve"> Duomenis, reikalingus Paslaugoms teikti, nustato, kad šių Duomenų saugojimo terminas – Paslaugų teikimo laikotarpis, o nutraukus Sutartį ar jai pasibaigus, </w:t>
            </w:r>
            <w:r>
              <w:rPr>
                <w:rFonts w:ascii="Times New Roman" w:eastAsia="Times New Roman" w:hAnsi="Times New Roman" w:cs="Times New Roman"/>
                <w:sz w:val="23"/>
                <w:szCs w:val="23"/>
                <w:lang w:eastAsia="lt-LT"/>
              </w:rPr>
              <w:t>T</w:t>
            </w:r>
            <w:r w:rsidR="00617ECE">
              <w:rPr>
                <w:rFonts w:ascii="Times New Roman" w:eastAsia="Times New Roman" w:hAnsi="Times New Roman" w:cs="Times New Roman"/>
                <w:sz w:val="23"/>
                <w:szCs w:val="23"/>
                <w:lang w:eastAsia="lt-LT"/>
              </w:rPr>
              <w:t>ei</w:t>
            </w:r>
            <w:r>
              <w:rPr>
                <w:rFonts w:ascii="Times New Roman" w:eastAsia="Times New Roman" w:hAnsi="Times New Roman" w:cs="Times New Roman"/>
                <w:sz w:val="23"/>
                <w:szCs w:val="23"/>
                <w:lang w:eastAsia="lt-LT"/>
              </w:rPr>
              <w:t>kėjas</w:t>
            </w:r>
            <w:r w:rsidRPr="00071304">
              <w:rPr>
                <w:rFonts w:ascii="Times New Roman" w:eastAsia="Times New Roman" w:hAnsi="Times New Roman" w:cs="Times New Roman"/>
                <w:sz w:val="23"/>
                <w:szCs w:val="23"/>
                <w:lang w:eastAsia="lt-LT"/>
              </w:rPr>
              <w:t xml:space="preserve"> </w:t>
            </w:r>
            <w:r w:rsidRPr="00071304">
              <w:rPr>
                <w:rFonts w:ascii="Times New Roman" w:eastAsia="Times New Roman" w:hAnsi="Times New Roman" w:cs="Times New Roman"/>
                <w:sz w:val="23"/>
                <w:szCs w:val="23"/>
              </w:rPr>
              <w:t xml:space="preserve">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 </w:t>
            </w:r>
          </w:p>
          <w:p w14:paraId="280C0F49" w14:textId="6B8C5039" w:rsidR="001701AB" w:rsidRPr="00071304" w:rsidRDefault="001701AB" w:rsidP="002E4BDB">
            <w:pPr>
              <w:spacing w:after="120" w:line="240" w:lineRule="auto"/>
              <w:jc w:val="both"/>
              <w:rPr>
                <w:rFonts w:ascii="Times New Roman" w:eastAsia="Times New Roman" w:hAnsi="Times New Roman" w:cs="Times New Roman"/>
                <w:sz w:val="23"/>
                <w:szCs w:val="23"/>
              </w:rPr>
            </w:pPr>
            <w:r w:rsidRPr="00071304">
              <w:rPr>
                <w:rFonts w:ascii="Times New Roman" w:eastAsia="Times New Roman" w:hAnsi="Times New Roman" w:cs="Times New Roman"/>
                <w:sz w:val="23"/>
                <w:szCs w:val="23"/>
              </w:rPr>
              <w:t xml:space="preserve">Paslaugų teikimo laikotarpiu </w:t>
            </w:r>
            <w:r>
              <w:rPr>
                <w:rFonts w:ascii="Times New Roman" w:eastAsia="Times New Roman" w:hAnsi="Times New Roman" w:cs="Times New Roman"/>
                <w:sz w:val="23"/>
                <w:szCs w:val="23"/>
                <w:lang w:eastAsia="lt-LT"/>
              </w:rPr>
              <w:t>T</w:t>
            </w:r>
            <w:r w:rsidR="00617ECE">
              <w:rPr>
                <w:rFonts w:ascii="Times New Roman" w:eastAsia="Times New Roman" w:hAnsi="Times New Roman" w:cs="Times New Roman"/>
                <w:sz w:val="23"/>
                <w:szCs w:val="23"/>
                <w:lang w:eastAsia="lt-LT"/>
              </w:rPr>
              <w:t>ei</w:t>
            </w:r>
            <w:r>
              <w:rPr>
                <w:rFonts w:ascii="Times New Roman" w:eastAsia="Times New Roman" w:hAnsi="Times New Roman" w:cs="Times New Roman"/>
                <w:sz w:val="23"/>
                <w:szCs w:val="23"/>
                <w:lang w:eastAsia="lt-LT"/>
              </w:rPr>
              <w:t>kėjas</w:t>
            </w:r>
            <w:r w:rsidRPr="00071304">
              <w:rPr>
                <w:rFonts w:ascii="Times New Roman" w:eastAsia="Times New Roman" w:hAnsi="Times New Roman" w:cs="Times New Roman"/>
                <w:sz w:val="23"/>
                <w:szCs w:val="23"/>
                <w:lang w:eastAsia="lt-LT"/>
              </w:rPr>
              <w:t xml:space="preserve"> </w:t>
            </w:r>
            <w:r w:rsidRPr="00071304">
              <w:rPr>
                <w:rFonts w:ascii="Times New Roman" w:eastAsia="Times New Roman" w:hAnsi="Times New Roman" w:cs="Times New Roman"/>
                <w:sz w:val="23"/>
                <w:szCs w:val="23"/>
              </w:rPr>
              <w:t>negali kaupti ir savo informacinėse sistemose ar kitose elektroninėse laikmenose saugoti jiems pagal Sutartį teikiant Paslaugas patikėtų tvarkyti Duomenų/asmens duomenų, jeigu pagal Sutartį nėra nurodyta kitaip.</w:t>
            </w:r>
          </w:p>
          <w:p w14:paraId="71B33DA8" w14:textId="511FD895" w:rsidR="001701AB" w:rsidRPr="00071304" w:rsidRDefault="001701AB" w:rsidP="002E4BDB">
            <w:pPr>
              <w:spacing w:after="120" w:line="240" w:lineRule="auto"/>
              <w:jc w:val="both"/>
              <w:rPr>
                <w:rFonts w:ascii="Times New Roman" w:eastAsia="Times New Roman" w:hAnsi="Times New Roman" w:cs="Times New Roman"/>
                <w:sz w:val="23"/>
                <w:szCs w:val="23"/>
              </w:rPr>
            </w:pPr>
            <w:r w:rsidRPr="00071304">
              <w:rPr>
                <w:rFonts w:ascii="Times New Roman" w:eastAsia="Times New Roman" w:hAnsi="Times New Roman" w:cs="Times New Roman"/>
                <w:sz w:val="23"/>
                <w:szCs w:val="23"/>
              </w:rPr>
              <w:t xml:space="preserve">Užsakovas </w:t>
            </w:r>
            <w:r>
              <w:rPr>
                <w:rFonts w:ascii="Times New Roman" w:eastAsia="Times New Roman" w:hAnsi="Times New Roman" w:cs="Times New Roman"/>
                <w:sz w:val="23"/>
                <w:szCs w:val="23"/>
              </w:rPr>
              <w:t>T</w:t>
            </w:r>
            <w:r w:rsidR="00617ECE">
              <w:rPr>
                <w:rFonts w:ascii="Times New Roman" w:eastAsia="Times New Roman" w:hAnsi="Times New Roman" w:cs="Times New Roman"/>
                <w:sz w:val="23"/>
                <w:szCs w:val="23"/>
              </w:rPr>
              <w:t>ei</w:t>
            </w:r>
            <w:r>
              <w:rPr>
                <w:rFonts w:ascii="Times New Roman" w:eastAsia="Times New Roman" w:hAnsi="Times New Roman" w:cs="Times New Roman"/>
                <w:sz w:val="23"/>
                <w:szCs w:val="23"/>
              </w:rPr>
              <w:t>kėjo</w:t>
            </w:r>
            <w:r w:rsidRPr="00071304">
              <w:rPr>
                <w:rFonts w:ascii="Times New Roman" w:eastAsia="Times New Roman" w:hAnsi="Times New Roman" w:cs="Times New Roman"/>
                <w:sz w:val="23"/>
                <w:szCs w:val="23"/>
              </w:rPr>
              <w:t xml:space="preserve"> duomenis saugos Vyriausiojo archyvaro nustatyta tvarka, bet neilgiau negu bus saugomi viešojo pirkimo dokumentai arba ne ilgiau negu 10 metų.</w:t>
            </w:r>
          </w:p>
        </w:tc>
      </w:tr>
    </w:tbl>
    <w:p w14:paraId="3C9A4DD2" w14:textId="77777777" w:rsidR="001701AB" w:rsidRPr="00071304" w:rsidRDefault="001701AB" w:rsidP="001701AB">
      <w:pPr>
        <w:spacing w:after="0" w:line="240" w:lineRule="auto"/>
        <w:jc w:val="both"/>
        <w:rPr>
          <w:rFonts w:ascii="Times New Roman" w:eastAsia="Calibri" w:hAnsi="Times New Roman" w:cs="Times New Roman"/>
          <w:color w:val="000000"/>
          <w:sz w:val="23"/>
          <w:szCs w:val="23"/>
        </w:rPr>
      </w:pPr>
    </w:p>
    <w:p w14:paraId="06A84EF4"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lastRenderedPageBreak/>
        <w:t>ASMENS DUOMENŲ TVARKYMO SAUGUMAS</w:t>
      </w:r>
    </w:p>
    <w:p w14:paraId="01E99C12" w14:textId="77777777" w:rsidR="001701AB" w:rsidRPr="00071304" w:rsidRDefault="001701AB" w:rsidP="001701AB">
      <w:pPr>
        <w:spacing w:after="0" w:line="240" w:lineRule="auto"/>
        <w:contextualSpacing/>
        <w:jc w:val="both"/>
        <w:rPr>
          <w:rFonts w:ascii="Times New Roman" w:eastAsia="Calibri" w:hAnsi="Times New Roman" w:cs="Times New Roman"/>
          <w:b/>
          <w:color w:val="000000"/>
          <w:sz w:val="23"/>
          <w:szCs w:val="23"/>
        </w:rPr>
      </w:pPr>
    </w:p>
    <w:p w14:paraId="7A14FF34"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128F7597"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pseudonimų suteikimą asmens duomenims ir jų šifravimą; </w:t>
      </w:r>
    </w:p>
    <w:p w14:paraId="249EEA77"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gebėjimą užtikrinti nuolatinį duomenų tvarkymo sistemų ir paslaugų konfidencialumą, vientisumą, prieinamumą ir atsparumą; </w:t>
      </w:r>
    </w:p>
    <w:p w14:paraId="7F958B14"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gebėjimą laiku atkurti sąlygas ir galimybes naudotis asmens duomenimis fizinio ar techninio incidento atveju; </w:t>
      </w:r>
    </w:p>
    <w:p w14:paraId="270572C8"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reguliarų techninių ir organizacinių priemonių, kuriomis užtikrinamas duomenų tvarkymo saugumas, tikrinimo, vertinimo ir veiksmingumo vertinimo procesą.</w:t>
      </w:r>
    </w:p>
    <w:p w14:paraId="17112785"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0825CA06"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Įvykus duomenų saugumo incidentui, apie duomenų saugumo incidentus ir saugumo priemones, kurių imtasi siekiant apsaugoti asmens duomenis, nedelsiant informuojamas duomenų apsaugos pareigūnas arba atsakingas kontaktinis asmuo.</w:t>
      </w:r>
    </w:p>
    <w:p w14:paraId="2CC3FE34"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75FBE94E"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b/>
          <w:color w:val="000000"/>
          <w:sz w:val="23"/>
          <w:szCs w:val="23"/>
        </w:rPr>
      </w:pPr>
      <w:r w:rsidRPr="00071304">
        <w:rPr>
          <w:rFonts w:ascii="Times New Roman" w:eastAsia="Calibri" w:hAnsi="Times New Roman" w:cs="Times New Roman"/>
          <w:sz w:val="23"/>
          <w:szCs w:val="23"/>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5C323C10" w14:textId="77777777" w:rsidR="001701AB" w:rsidRPr="00071304" w:rsidRDefault="001701AB" w:rsidP="001701AB">
      <w:pPr>
        <w:spacing w:after="0" w:line="240" w:lineRule="auto"/>
        <w:ind w:left="567"/>
        <w:contextualSpacing/>
        <w:jc w:val="both"/>
        <w:rPr>
          <w:rFonts w:ascii="Times New Roman" w:eastAsia="Calibri" w:hAnsi="Times New Roman" w:cs="Times New Roman"/>
          <w:b/>
          <w:color w:val="000000"/>
          <w:sz w:val="23"/>
          <w:szCs w:val="23"/>
        </w:rPr>
      </w:pPr>
    </w:p>
    <w:p w14:paraId="0E370CDB"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t xml:space="preserve">PRANEŠIMAS APIE ASMENS DUOMENŲ PAŽEIDIMĄ </w:t>
      </w:r>
    </w:p>
    <w:p w14:paraId="70F4D545" w14:textId="77777777" w:rsidR="001701AB" w:rsidRPr="00071304" w:rsidRDefault="001701AB" w:rsidP="001701AB">
      <w:pPr>
        <w:spacing w:after="0" w:line="240" w:lineRule="auto"/>
        <w:contextualSpacing/>
        <w:jc w:val="both"/>
        <w:rPr>
          <w:rFonts w:ascii="Times New Roman" w:eastAsia="Calibri" w:hAnsi="Times New Roman" w:cs="Times New Roman"/>
          <w:b/>
          <w:color w:val="000000"/>
          <w:sz w:val="23"/>
          <w:szCs w:val="23"/>
        </w:rPr>
      </w:pPr>
    </w:p>
    <w:p w14:paraId="7BA69C3E"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41C4F12E"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Duomenų tvarkytojas padeda Duomenų valdytojui teikiant pranešimą Valstybinei duomenų apsaugos inspekcijai apie asmens duomenų saugumo pažeidimą, pateikdamas šią informaciją Duomenų valdytojui:</w:t>
      </w:r>
    </w:p>
    <w:p w14:paraId="3B6558E3"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 asmens duomenų saugumo pobūdis, paveiktų duomenų subjektų kategorijos ir skaičius, asmens duomenų kategorijos, mastas; </w:t>
      </w:r>
    </w:p>
    <w:p w14:paraId="3A0FDAE0"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 tikėtinos asmens duomenų saugumo pažeidimo pasekmės; </w:t>
      </w:r>
    </w:p>
    <w:p w14:paraId="0D4C981F" w14:textId="77777777" w:rsidR="001701AB" w:rsidRPr="00071304" w:rsidRDefault="001701AB" w:rsidP="001701AB">
      <w:pPr>
        <w:numPr>
          <w:ilvl w:val="2"/>
          <w:numId w:val="44"/>
        </w:numPr>
        <w:spacing w:after="0" w:line="240" w:lineRule="auto"/>
        <w:ind w:left="0" w:firstLine="710"/>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 xml:space="preserve"> priemonių, kurių buvo ar bus imtasi, siekiant pašalinti asmens duomenų saugumo pažeidimą ir sumažinti neigiamas jo pasekmes, aprašymas. </w:t>
      </w:r>
    </w:p>
    <w:p w14:paraId="4E74A172"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sz w:val="23"/>
          <w:szCs w:val="23"/>
        </w:rPr>
      </w:pPr>
      <w:r w:rsidRPr="00071304">
        <w:rPr>
          <w:rFonts w:ascii="Times New Roman" w:eastAsia="Calibri" w:hAnsi="Times New Roman" w:cs="Times New Roman"/>
          <w:sz w:val="23"/>
          <w:szCs w:val="23"/>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6B62777D" w14:textId="77777777" w:rsidR="001701AB" w:rsidRPr="00071304" w:rsidRDefault="001701AB" w:rsidP="001701AB">
      <w:pPr>
        <w:spacing w:after="0" w:line="240" w:lineRule="auto"/>
        <w:ind w:left="1070"/>
        <w:contextualSpacing/>
        <w:jc w:val="both"/>
        <w:rPr>
          <w:rFonts w:ascii="Times New Roman" w:eastAsia="Calibri" w:hAnsi="Times New Roman" w:cs="Times New Roman"/>
          <w:sz w:val="23"/>
          <w:szCs w:val="23"/>
        </w:rPr>
      </w:pPr>
    </w:p>
    <w:p w14:paraId="3B8EF7E3" w14:textId="77777777" w:rsidR="001701AB" w:rsidRPr="00071304" w:rsidRDefault="001701AB" w:rsidP="001701AB">
      <w:pPr>
        <w:numPr>
          <w:ilvl w:val="0"/>
          <w:numId w:val="44"/>
        </w:numPr>
        <w:tabs>
          <w:tab w:val="left" w:pos="284"/>
        </w:tabs>
        <w:spacing w:after="0" w:line="240" w:lineRule="auto"/>
        <w:ind w:left="0" w:firstLine="0"/>
        <w:contextualSpacing/>
        <w:jc w:val="center"/>
        <w:rPr>
          <w:rFonts w:ascii="Times New Roman" w:eastAsia="Calibri" w:hAnsi="Times New Roman" w:cs="Times New Roman"/>
          <w:b/>
          <w:color w:val="000000"/>
          <w:sz w:val="23"/>
          <w:szCs w:val="23"/>
        </w:rPr>
      </w:pPr>
      <w:r w:rsidRPr="00071304">
        <w:rPr>
          <w:rFonts w:ascii="Times New Roman" w:eastAsia="Calibri" w:hAnsi="Times New Roman" w:cs="Times New Roman"/>
          <w:b/>
          <w:color w:val="000000"/>
          <w:sz w:val="23"/>
          <w:szCs w:val="23"/>
        </w:rPr>
        <w:lastRenderedPageBreak/>
        <w:t>BENDROSIOS NUOSTATOS</w:t>
      </w:r>
    </w:p>
    <w:p w14:paraId="76C89481" w14:textId="77777777" w:rsidR="001701AB" w:rsidRPr="00071304" w:rsidRDefault="001701AB" w:rsidP="001701AB">
      <w:pPr>
        <w:spacing w:after="0" w:line="240" w:lineRule="auto"/>
        <w:jc w:val="center"/>
        <w:rPr>
          <w:rFonts w:ascii="Times New Roman" w:eastAsia="Calibri" w:hAnsi="Times New Roman" w:cs="Times New Roman"/>
          <w:b/>
          <w:color w:val="000000"/>
          <w:sz w:val="23"/>
          <w:szCs w:val="23"/>
        </w:rPr>
      </w:pPr>
    </w:p>
    <w:p w14:paraId="07F61F4A"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Susitarimas įsigalioja nuo Sutarties įsigaliojimo dienos ir galioja tol, kol galioja arba yra taikoma Sutartis, taip pat pasibaigus Sutarčiai tiek, kiek reikia tinkamai atlikti likusius su duomenų susijusius įsipareigojimus. </w:t>
      </w:r>
    </w:p>
    <w:p w14:paraId="081B0844"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 xml:space="preserve">Susitarimas sudaromas, aiškinamas ir vykdomas pagal Lietuvos Respublikos teisę. </w:t>
      </w:r>
    </w:p>
    <w:p w14:paraId="1018DCE4" w14:textId="77777777" w:rsidR="001701AB" w:rsidRPr="00071304" w:rsidRDefault="001701AB" w:rsidP="001701AB">
      <w:pPr>
        <w:numPr>
          <w:ilvl w:val="1"/>
          <w:numId w:val="44"/>
        </w:numPr>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Visi ginčai ar pretenzijos, kylantys dėl Susitarimo vykdymo, bus sprendžiami pagal Sutartyje įtvirtintas ginčų sprendimo taisykles.</w:t>
      </w:r>
    </w:p>
    <w:p w14:paraId="24DED58C" w14:textId="77777777" w:rsidR="001701AB" w:rsidRPr="00071304" w:rsidRDefault="001701AB" w:rsidP="001701AB">
      <w:pPr>
        <w:numPr>
          <w:ilvl w:val="1"/>
          <w:numId w:val="44"/>
        </w:numPr>
        <w:tabs>
          <w:tab w:val="left" w:pos="0"/>
        </w:tabs>
        <w:spacing w:after="0" w:line="240" w:lineRule="auto"/>
        <w:ind w:left="0" w:firstLine="567"/>
        <w:contextualSpacing/>
        <w:jc w:val="both"/>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Susitarimui taikomos visos bendrosios Sutarties nuostatos. Esant prieštaravimų tarp Susitarimo sąlygų ir kitų tarp Šalių sudarytų susitarimų, susijusių su Sutartimi, sąlygų, bus taikomos Susitarimo nuostatos.</w:t>
      </w:r>
    </w:p>
    <w:p w14:paraId="13B3109D" w14:textId="77777777" w:rsidR="001701AB" w:rsidRPr="00071304" w:rsidRDefault="001701AB" w:rsidP="001701AB">
      <w:pPr>
        <w:tabs>
          <w:tab w:val="left" w:pos="0"/>
        </w:tabs>
        <w:spacing w:after="0" w:line="240" w:lineRule="auto"/>
        <w:ind w:left="567"/>
        <w:contextualSpacing/>
        <w:jc w:val="center"/>
        <w:rPr>
          <w:rFonts w:ascii="Times New Roman" w:eastAsia="Calibri" w:hAnsi="Times New Roman" w:cs="Times New Roman"/>
          <w:color w:val="000000"/>
          <w:sz w:val="23"/>
          <w:szCs w:val="23"/>
        </w:rPr>
      </w:pPr>
      <w:r w:rsidRPr="00071304">
        <w:rPr>
          <w:rFonts w:ascii="Times New Roman" w:eastAsia="Calibri" w:hAnsi="Times New Roman" w:cs="Times New Roman"/>
          <w:color w:val="000000"/>
          <w:sz w:val="23"/>
          <w:szCs w:val="23"/>
        </w:rPr>
        <w:t>__________________</w:t>
      </w:r>
    </w:p>
    <w:p w14:paraId="579105B7" w14:textId="77777777" w:rsidR="001701AB" w:rsidRPr="00071304" w:rsidRDefault="001701AB" w:rsidP="001701AB">
      <w:pPr>
        <w:spacing w:after="0" w:line="240" w:lineRule="auto"/>
        <w:ind w:firstLine="851"/>
        <w:jc w:val="both"/>
        <w:rPr>
          <w:rFonts w:ascii="Times New Roman" w:eastAsia="Times New Roman" w:hAnsi="Times New Roman" w:cs="Times New Roman"/>
        </w:rPr>
      </w:pPr>
    </w:p>
    <w:p w14:paraId="71951D89" w14:textId="77777777" w:rsidR="001701AB" w:rsidRDefault="001701AB" w:rsidP="001701AB"/>
    <w:p w14:paraId="50864695" w14:textId="77777777" w:rsidR="00646C9B" w:rsidRDefault="00646C9B" w:rsidP="002821F0">
      <w:pPr>
        <w:spacing w:line="240" w:lineRule="auto"/>
      </w:pPr>
    </w:p>
    <w:sectPr w:rsidR="00646C9B" w:rsidSect="00C9781D">
      <w:headerReference w:type="default" r:id="rId12"/>
      <w:footerReference w:type="default" r:id="rId13"/>
      <w:headerReference w:type="first" r:id="rId14"/>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7FC38" w14:textId="77777777" w:rsidR="00C85248" w:rsidRDefault="00C85248" w:rsidP="00BA7DB6">
      <w:pPr>
        <w:spacing w:after="0" w:line="240" w:lineRule="auto"/>
      </w:pPr>
      <w:r>
        <w:separator/>
      </w:r>
    </w:p>
  </w:endnote>
  <w:endnote w:type="continuationSeparator" w:id="0">
    <w:p w14:paraId="7ACE894A" w14:textId="77777777" w:rsidR="00C85248" w:rsidRDefault="00C85248" w:rsidP="00BA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 New (W1)">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Segoe UI Light">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B4261E" w14:paraId="0DA5275F" w14:textId="77777777" w:rsidTr="00646C9B">
      <w:tc>
        <w:tcPr>
          <w:tcW w:w="3210" w:type="dxa"/>
        </w:tcPr>
        <w:p w14:paraId="1218CD4D" w14:textId="77777777" w:rsidR="00B4261E" w:rsidRDefault="00B4261E" w:rsidP="00646C9B">
          <w:pPr>
            <w:pStyle w:val="Antrats"/>
            <w:ind w:left="-115"/>
          </w:pPr>
        </w:p>
      </w:tc>
      <w:tc>
        <w:tcPr>
          <w:tcW w:w="3210" w:type="dxa"/>
        </w:tcPr>
        <w:p w14:paraId="5C88B59F" w14:textId="77777777" w:rsidR="00B4261E" w:rsidRDefault="00B4261E" w:rsidP="00646C9B">
          <w:pPr>
            <w:pStyle w:val="Antrats"/>
            <w:jc w:val="center"/>
          </w:pPr>
        </w:p>
      </w:tc>
      <w:tc>
        <w:tcPr>
          <w:tcW w:w="3210" w:type="dxa"/>
        </w:tcPr>
        <w:p w14:paraId="03AC8CE0" w14:textId="77777777" w:rsidR="00B4261E" w:rsidRDefault="00B4261E" w:rsidP="00646C9B">
          <w:pPr>
            <w:pStyle w:val="Antrats"/>
            <w:ind w:right="-115"/>
            <w:jc w:val="right"/>
          </w:pPr>
        </w:p>
      </w:tc>
    </w:tr>
  </w:tbl>
  <w:p w14:paraId="13E4319E" w14:textId="77777777" w:rsidR="00B4261E" w:rsidRDefault="00B4261E" w:rsidP="00646C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B4261E" w14:paraId="2623DEE3" w14:textId="77777777" w:rsidTr="00646C9B">
      <w:tc>
        <w:tcPr>
          <w:tcW w:w="3210" w:type="dxa"/>
        </w:tcPr>
        <w:p w14:paraId="2D1D9CB0" w14:textId="77777777" w:rsidR="00B4261E" w:rsidRDefault="00B4261E" w:rsidP="00646C9B">
          <w:pPr>
            <w:pStyle w:val="Antrats"/>
            <w:ind w:left="-115"/>
          </w:pPr>
        </w:p>
      </w:tc>
      <w:tc>
        <w:tcPr>
          <w:tcW w:w="3210" w:type="dxa"/>
        </w:tcPr>
        <w:p w14:paraId="6410C927" w14:textId="77777777" w:rsidR="00B4261E" w:rsidRDefault="00B4261E" w:rsidP="00646C9B">
          <w:pPr>
            <w:pStyle w:val="Antrats"/>
            <w:jc w:val="center"/>
          </w:pPr>
        </w:p>
      </w:tc>
      <w:tc>
        <w:tcPr>
          <w:tcW w:w="3210" w:type="dxa"/>
        </w:tcPr>
        <w:p w14:paraId="7301C65D" w14:textId="77777777" w:rsidR="00B4261E" w:rsidRDefault="00B4261E" w:rsidP="00646C9B">
          <w:pPr>
            <w:pStyle w:val="Antrats"/>
            <w:ind w:right="-115"/>
            <w:jc w:val="right"/>
          </w:pPr>
        </w:p>
      </w:tc>
    </w:tr>
  </w:tbl>
  <w:p w14:paraId="492A831B" w14:textId="77777777" w:rsidR="00B4261E" w:rsidRDefault="00B4261E" w:rsidP="00646C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15C9F" w14:textId="77777777" w:rsidR="00C85248" w:rsidRDefault="00C85248" w:rsidP="00BA7DB6">
      <w:pPr>
        <w:spacing w:after="0" w:line="240" w:lineRule="auto"/>
      </w:pPr>
      <w:r>
        <w:separator/>
      </w:r>
    </w:p>
  </w:footnote>
  <w:footnote w:type="continuationSeparator" w:id="0">
    <w:p w14:paraId="4F6A9A3B" w14:textId="77777777" w:rsidR="00C85248" w:rsidRDefault="00C85248" w:rsidP="00BA7DB6">
      <w:pPr>
        <w:spacing w:after="0" w:line="240" w:lineRule="auto"/>
      </w:pPr>
      <w:r>
        <w:continuationSeparator/>
      </w:r>
    </w:p>
  </w:footnote>
  <w:footnote w:id="1">
    <w:p w14:paraId="7487EC05" w14:textId="77777777" w:rsidR="00FB2E60" w:rsidRDefault="00FB2E60" w:rsidP="00FB2E60">
      <w:pPr>
        <w:pStyle w:val="Puslapioinaostekstas"/>
      </w:pPr>
      <w:r>
        <w:rPr>
          <w:rStyle w:val="Puslapioinaosnuoroda"/>
        </w:rPr>
        <w:footnoteRef/>
      </w:r>
      <w:r>
        <w:t xml:space="preserve"> </w:t>
      </w:r>
      <w:r w:rsidRPr="0072614E">
        <w:t>https://osp.stat.gov.lt/statistiniu-rodikliu-analize?indicator=S7R260#/</w:t>
      </w:r>
    </w:p>
  </w:footnote>
  <w:footnote w:id="2">
    <w:p w14:paraId="32555094" w14:textId="779E2308" w:rsidR="005C4813" w:rsidRPr="00E841DD" w:rsidRDefault="005C4813" w:rsidP="005C4813">
      <w:pPr>
        <w:pStyle w:val="Puslapioinaostekstas"/>
        <w:jc w:val="both"/>
        <w:rPr>
          <w:i/>
          <w:iCs/>
        </w:rPr>
      </w:pPr>
      <w:r>
        <w:rPr>
          <w:rStyle w:val="Puslapioinaosnuoroda"/>
        </w:rPr>
        <w:footnoteRef/>
      </w:r>
      <w:r>
        <w:t xml:space="preserve"> </w:t>
      </w:r>
      <w:r w:rsidR="00CA01B8" w:rsidRPr="00CA01B8">
        <w:rPr>
          <w:i/>
          <w:iCs/>
        </w:rPr>
        <w:t>Valandų kiekis nurodytas įvertinus visus galimus pirkimo sutarties pratęsimus</w:t>
      </w:r>
      <w:r w:rsidR="00CA01B8" w:rsidRPr="00CA01B8">
        <w:t xml:space="preserve"> </w:t>
      </w:r>
      <w:r w:rsidRPr="00E841DD">
        <w:rPr>
          <w:i/>
          <w:iCs/>
        </w:rPr>
        <w:t>Perkančiosios organizacijos neįsipareigoja įsigyti viso nurodyto orientacinio RINA vystymo paslaugų kiekio. RINA vystymo paslaugos bus perkamos pagal poreikį. Nelikus poreikio įsigyti RINA vystymo paslaugų, šios paslaugos nebus perkamos.</w:t>
      </w:r>
    </w:p>
  </w:footnote>
  <w:footnote w:id="3">
    <w:p w14:paraId="009B0BBB" w14:textId="5208DCBE" w:rsidR="001701AB" w:rsidRPr="00C9781D" w:rsidRDefault="001701AB" w:rsidP="001701AB">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 xml:space="preserve">Asmeninis arba darbinis judriojo ryšio telefono numeris naudojamas tik prisijungimui prie </w:t>
      </w:r>
      <w:r w:rsidR="00C9781D" w:rsidRPr="00574FAC">
        <w:rPr>
          <w:rFonts w:ascii="Times New Roman" w:eastAsia="Times New Roman" w:hAnsi="Times New Roman" w:cs="Times New Roman"/>
          <w:lang w:eastAsia="sv-SE"/>
        </w:rPr>
        <w:t>Ministerijos, Užimtumo tarnybos, Fondo valdybos ir Valstybinės ligonių kasos</w:t>
      </w:r>
      <w:r w:rsidRPr="00C9781D">
        <w:rPr>
          <w:rFonts w:ascii="Times New Roman" w:hAnsi="Times New Roman" w:cs="Times New Roman"/>
          <w:color w:val="262626" w:themeColor="text1" w:themeTint="D9"/>
        </w:rPr>
        <w:t xml:space="preserve">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5433211"/>
      <w:docPartObj>
        <w:docPartGallery w:val="Page Numbers (Top of Page)"/>
        <w:docPartUnique/>
      </w:docPartObj>
    </w:sdtPr>
    <w:sdtContent>
      <w:p w14:paraId="5F06B012" w14:textId="77777777" w:rsidR="00B4261E" w:rsidRDefault="00B4261E">
        <w:pPr>
          <w:pStyle w:val="Antrats"/>
          <w:jc w:val="center"/>
        </w:pPr>
        <w:r>
          <w:fldChar w:fldCharType="begin"/>
        </w:r>
        <w:r>
          <w:instrText>PAGE   \* MERGEFORMAT</w:instrText>
        </w:r>
        <w:r>
          <w:fldChar w:fldCharType="separate"/>
        </w:r>
        <w:r w:rsidR="001F42B0">
          <w:rPr>
            <w:noProof/>
          </w:rPr>
          <w:t>14</w:t>
        </w:r>
        <w:r>
          <w:fldChar w:fldCharType="end"/>
        </w:r>
      </w:p>
    </w:sdtContent>
  </w:sdt>
  <w:p w14:paraId="1E9D958E" w14:textId="77777777" w:rsidR="00B4261E" w:rsidRDefault="00B426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B4261E" w14:paraId="48F3AB0C" w14:textId="77777777" w:rsidTr="00646C9B">
      <w:tc>
        <w:tcPr>
          <w:tcW w:w="3210" w:type="dxa"/>
        </w:tcPr>
        <w:p w14:paraId="06AE7181" w14:textId="77777777" w:rsidR="00B4261E" w:rsidRDefault="00B4261E" w:rsidP="00646C9B">
          <w:pPr>
            <w:pStyle w:val="Antrats"/>
            <w:ind w:left="-115"/>
          </w:pPr>
        </w:p>
      </w:tc>
      <w:tc>
        <w:tcPr>
          <w:tcW w:w="3210" w:type="dxa"/>
        </w:tcPr>
        <w:p w14:paraId="6D4507C6" w14:textId="77777777" w:rsidR="00B4261E" w:rsidRDefault="00B4261E" w:rsidP="00646C9B">
          <w:pPr>
            <w:pStyle w:val="Antrats"/>
            <w:jc w:val="center"/>
          </w:pPr>
        </w:p>
      </w:tc>
      <w:tc>
        <w:tcPr>
          <w:tcW w:w="3210" w:type="dxa"/>
        </w:tcPr>
        <w:p w14:paraId="0C4833B0" w14:textId="77777777" w:rsidR="00B4261E" w:rsidRDefault="00B4261E" w:rsidP="00646C9B">
          <w:pPr>
            <w:pStyle w:val="Antrats"/>
            <w:ind w:right="-115"/>
            <w:jc w:val="right"/>
          </w:pPr>
        </w:p>
      </w:tc>
    </w:tr>
  </w:tbl>
  <w:p w14:paraId="61230978" w14:textId="4FA0BA0C" w:rsidR="00C9781D" w:rsidRPr="00C9781D" w:rsidRDefault="00C9781D" w:rsidP="00C9781D">
    <w:pPr>
      <w:keepNext/>
      <w:keepLines/>
      <w:tabs>
        <w:tab w:val="left" w:pos="993"/>
      </w:tabs>
      <w:spacing w:after="0" w:line="240" w:lineRule="auto"/>
      <w:ind w:left="4962"/>
      <w:jc w:val="right"/>
      <w:outlineLvl w:val="1"/>
      <w:rPr>
        <w:rFonts w:ascii="Times New Roman" w:eastAsia="Calibri" w:hAnsi="Times New Roman" w:cs="Times New Roman"/>
        <w:b/>
        <w:bCs/>
        <w:lang w:eastAsia="lt-LT"/>
      </w:rPr>
    </w:pPr>
    <w:bookmarkStart w:id="14" w:name="_Ref38291223"/>
    <w:bookmarkStart w:id="15" w:name="_Ref38291334"/>
    <w:bookmarkStart w:id="16" w:name="_Ref38533412"/>
    <w:bookmarkStart w:id="17" w:name="_Toc125010767"/>
    <w:bookmarkStart w:id="18" w:name="_Toc126308110"/>
    <w:r w:rsidRPr="00C9781D">
      <w:rPr>
        <w:rFonts w:ascii="Times New Roman" w:eastAsia="Calibri" w:hAnsi="Times New Roman" w:cs="Times New Roman"/>
        <w:b/>
        <w:bCs/>
        <w:lang w:eastAsia="lt-LT"/>
      </w:rPr>
      <w:t xml:space="preserve">Specialiųjų pirkimo sąlygų </w:t>
    </w:r>
    <w:r>
      <w:rPr>
        <w:rFonts w:ascii="Times New Roman" w:eastAsia="Calibri" w:hAnsi="Times New Roman" w:cs="Times New Roman"/>
        <w:b/>
        <w:bCs/>
        <w:lang w:eastAsia="lt-LT"/>
      </w:rPr>
      <w:t>11</w:t>
    </w:r>
    <w:r w:rsidRPr="00C9781D">
      <w:rPr>
        <w:rFonts w:ascii="Times New Roman" w:eastAsia="Calibri" w:hAnsi="Times New Roman" w:cs="Times New Roman"/>
        <w:b/>
        <w:bCs/>
        <w:lang w:eastAsia="lt-LT"/>
      </w:rPr>
      <w:t xml:space="preserve"> priedas </w:t>
    </w:r>
  </w:p>
  <w:p w14:paraId="182F3AF4" w14:textId="2C67FDEA" w:rsidR="00C9781D" w:rsidRPr="00C9781D" w:rsidRDefault="00C9781D" w:rsidP="00C9781D">
    <w:pPr>
      <w:keepNext/>
      <w:keepLines/>
      <w:tabs>
        <w:tab w:val="left" w:pos="993"/>
      </w:tabs>
      <w:spacing w:after="0" w:line="240" w:lineRule="auto"/>
      <w:ind w:left="851" w:firstLine="4111"/>
      <w:jc w:val="center"/>
      <w:outlineLvl w:val="1"/>
      <w:rPr>
        <w:rFonts w:ascii="Times New Roman" w:eastAsia="Calibri" w:hAnsi="Times New Roman" w:cs="Times New Roman"/>
        <w:b/>
        <w:bCs/>
        <w:lang w:eastAsia="lt-LT"/>
      </w:rPr>
    </w:pPr>
    <w:r w:rsidRPr="00C9781D">
      <w:rPr>
        <w:rFonts w:ascii="Times New Roman" w:eastAsia="Calibri" w:hAnsi="Times New Roman" w:cs="Times New Roman"/>
        <w:b/>
        <w:bCs/>
        <w:lang w:eastAsia="lt-LT"/>
      </w:rPr>
      <w:t>„</w:t>
    </w:r>
    <w:r>
      <w:rPr>
        <w:rFonts w:ascii="Times New Roman" w:eastAsia="Calibri" w:hAnsi="Times New Roman" w:cs="Times New Roman"/>
        <w:b/>
        <w:bCs/>
        <w:lang w:eastAsia="lt-LT"/>
      </w:rPr>
      <w:t>Rina sutarties projektas</w:t>
    </w:r>
    <w:r w:rsidRPr="00C9781D">
      <w:rPr>
        <w:rFonts w:ascii="Times New Roman" w:eastAsia="Calibri" w:hAnsi="Times New Roman" w:cs="Times New Roman"/>
        <w:b/>
        <w:bCs/>
        <w:lang w:eastAsia="lt-LT"/>
      </w:rPr>
      <w:t>“</w:t>
    </w:r>
    <w:bookmarkEnd w:id="14"/>
    <w:bookmarkEnd w:id="15"/>
    <w:bookmarkEnd w:id="16"/>
    <w:bookmarkEnd w:id="17"/>
    <w:bookmarkEnd w:id="18"/>
  </w:p>
  <w:p w14:paraId="46F5C978" w14:textId="77777777" w:rsidR="00B4261E" w:rsidRDefault="00B4261E" w:rsidP="00646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3BE3B18"/>
    <w:lvl w:ilvl="0">
      <w:start w:val="1"/>
      <w:numFmt w:val="decimal"/>
      <w:pStyle w:val="Sraassunumeriais2"/>
      <w:lvlText w:val="%1."/>
      <w:lvlJc w:val="left"/>
      <w:pPr>
        <w:tabs>
          <w:tab w:val="num" w:pos="643"/>
        </w:tabs>
        <w:ind w:left="643" w:hanging="360"/>
      </w:pPr>
    </w:lvl>
  </w:abstractNum>
  <w:abstractNum w:abstractNumId="1" w15:restartNumberingAfterBreak="0">
    <w:nsid w:val="FFFFFF89"/>
    <w:multiLevelType w:val="singleLevel"/>
    <w:tmpl w:val="0276BD4E"/>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17470CD"/>
    <w:multiLevelType w:val="multilevel"/>
    <w:tmpl w:val="94C85B5C"/>
    <w:lvl w:ilvl="0">
      <w:start w:val="2"/>
      <w:numFmt w:val="decimal"/>
      <w:lvlText w:val="%1."/>
      <w:lvlJc w:val="left"/>
      <w:pPr>
        <w:ind w:left="504" w:hanging="504"/>
      </w:pPr>
      <w:rPr>
        <w:rFonts w:hint="default"/>
      </w:rPr>
    </w:lvl>
    <w:lvl w:ilvl="1">
      <w:start w:val="3"/>
      <w:numFmt w:val="decimal"/>
      <w:lvlText w:val="%1.%2."/>
      <w:lvlJc w:val="left"/>
      <w:pPr>
        <w:ind w:left="788" w:hanging="504"/>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065D0"/>
    <w:multiLevelType w:val="hybridMultilevel"/>
    <w:tmpl w:val="01B6F702"/>
    <w:lvl w:ilvl="0" w:tplc="2B9A0C2E">
      <w:start w:val="84"/>
      <w:numFmt w:val="decimal"/>
      <w:lvlText w:val="%1."/>
      <w:lvlJc w:val="left"/>
      <w:pPr>
        <w:ind w:left="928" w:hanging="360"/>
      </w:pPr>
      <w:rPr>
        <w:rFonts w:hint="default"/>
      </w:rPr>
    </w:lvl>
    <w:lvl w:ilvl="1" w:tplc="08090019" w:tentative="1">
      <w:start w:val="1"/>
      <w:numFmt w:val="lowerLetter"/>
      <w:lvlText w:val="%2."/>
      <w:lvlJc w:val="left"/>
      <w:pPr>
        <w:ind w:left="180" w:hanging="360"/>
      </w:pPr>
    </w:lvl>
    <w:lvl w:ilvl="2" w:tplc="0809001B" w:tentative="1">
      <w:start w:val="1"/>
      <w:numFmt w:val="lowerRoman"/>
      <w:lvlText w:val="%3."/>
      <w:lvlJc w:val="right"/>
      <w:pPr>
        <w:ind w:left="900" w:hanging="180"/>
      </w:pPr>
    </w:lvl>
    <w:lvl w:ilvl="3" w:tplc="0809000F" w:tentative="1">
      <w:start w:val="1"/>
      <w:numFmt w:val="decimal"/>
      <w:lvlText w:val="%4."/>
      <w:lvlJc w:val="left"/>
      <w:pPr>
        <w:ind w:left="1620" w:hanging="360"/>
      </w:pPr>
    </w:lvl>
    <w:lvl w:ilvl="4" w:tplc="08090019" w:tentative="1">
      <w:start w:val="1"/>
      <w:numFmt w:val="lowerLetter"/>
      <w:lvlText w:val="%5."/>
      <w:lvlJc w:val="left"/>
      <w:pPr>
        <w:ind w:left="2340" w:hanging="360"/>
      </w:pPr>
    </w:lvl>
    <w:lvl w:ilvl="5" w:tplc="0809001B" w:tentative="1">
      <w:start w:val="1"/>
      <w:numFmt w:val="lowerRoman"/>
      <w:lvlText w:val="%6."/>
      <w:lvlJc w:val="right"/>
      <w:pPr>
        <w:ind w:left="3060" w:hanging="180"/>
      </w:pPr>
    </w:lvl>
    <w:lvl w:ilvl="6" w:tplc="0809000F" w:tentative="1">
      <w:start w:val="1"/>
      <w:numFmt w:val="decimal"/>
      <w:lvlText w:val="%7."/>
      <w:lvlJc w:val="left"/>
      <w:pPr>
        <w:ind w:left="3780" w:hanging="360"/>
      </w:pPr>
    </w:lvl>
    <w:lvl w:ilvl="7" w:tplc="08090019" w:tentative="1">
      <w:start w:val="1"/>
      <w:numFmt w:val="lowerLetter"/>
      <w:lvlText w:val="%8."/>
      <w:lvlJc w:val="left"/>
      <w:pPr>
        <w:ind w:left="4500" w:hanging="360"/>
      </w:pPr>
    </w:lvl>
    <w:lvl w:ilvl="8" w:tplc="0809001B" w:tentative="1">
      <w:start w:val="1"/>
      <w:numFmt w:val="lowerRoman"/>
      <w:lvlText w:val="%9."/>
      <w:lvlJc w:val="right"/>
      <w:pPr>
        <w:ind w:left="5220" w:hanging="180"/>
      </w:pPr>
    </w:lvl>
  </w:abstractNum>
  <w:abstractNum w:abstractNumId="4" w15:restartNumberingAfterBreak="0">
    <w:nsid w:val="08D3383D"/>
    <w:multiLevelType w:val="multilevel"/>
    <w:tmpl w:val="9BDA874C"/>
    <w:lvl w:ilvl="0">
      <w:start w:val="1"/>
      <w:numFmt w:val="decimal"/>
      <w:lvlText w:val="%1."/>
      <w:lvlJc w:val="left"/>
      <w:pPr>
        <w:ind w:left="360" w:hanging="360"/>
      </w:pPr>
    </w:lvl>
    <w:lvl w:ilvl="1">
      <w:start w:val="1"/>
      <w:numFmt w:val="decimal"/>
      <w:lvlText w:val="%1.%2."/>
      <w:lvlJc w:val="left"/>
      <w:pPr>
        <w:ind w:left="1283" w:hanging="432"/>
      </w:pPr>
      <w:rPr>
        <w:i w:val="0"/>
      </w:rPr>
    </w:lvl>
    <w:lvl w:ilvl="2">
      <w:start w:val="1"/>
      <w:numFmt w:val="bullet"/>
      <w:lvlText w:val=""/>
      <w:lvlJc w:val="left"/>
      <w:pPr>
        <w:ind w:left="1355"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2167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BC7DEC"/>
    <w:multiLevelType w:val="multilevel"/>
    <w:tmpl w:val="1F4CEE82"/>
    <w:lvl w:ilvl="0">
      <w:start w:val="1"/>
      <w:numFmt w:val="decimal"/>
      <w:lvlText w:val="%1."/>
      <w:lvlJc w:val="left"/>
      <w:pPr>
        <w:ind w:left="420" w:hanging="420"/>
      </w:pPr>
      <w:rPr>
        <w:rFonts w:cs="Times New Roman"/>
      </w:rPr>
    </w:lvl>
    <w:lvl w:ilvl="1">
      <w:start w:val="1"/>
      <w:numFmt w:val="decimal"/>
      <w:lvlText w:val="%1.%2."/>
      <w:lvlJc w:val="left"/>
      <w:pPr>
        <w:ind w:left="1140" w:hanging="4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7" w15:restartNumberingAfterBreak="0">
    <w:nsid w:val="0BA02F6B"/>
    <w:multiLevelType w:val="multilevel"/>
    <w:tmpl w:val="890E3E18"/>
    <w:lvl w:ilvl="0">
      <w:start w:val="1"/>
      <w:numFmt w:val="decimal"/>
      <w:lvlText w:val="%1."/>
      <w:lvlJc w:val="left"/>
      <w:pPr>
        <w:ind w:left="1070" w:hanging="360"/>
      </w:pPr>
      <w:rPr>
        <w:rFonts w:cs="Times New Roman"/>
      </w:rPr>
    </w:lvl>
    <w:lvl w:ilvl="1">
      <w:start w:val="1"/>
      <w:numFmt w:val="decimal"/>
      <w:pStyle w:val="Style1"/>
      <w:lvlText w:val="%1.%2."/>
      <w:lvlJc w:val="left"/>
      <w:pPr>
        <w:ind w:left="1567" w:hanging="432"/>
      </w:pPr>
      <w:rPr>
        <w:rFonts w:cs="Times New Roman"/>
      </w:rPr>
    </w:lvl>
    <w:lvl w:ilvl="2">
      <w:start w:val="1"/>
      <w:numFmt w:val="decimal"/>
      <w:lvlText w:val="%1.%2.%3."/>
      <w:lvlJc w:val="left"/>
      <w:pPr>
        <w:ind w:left="930" w:hanging="504"/>
      </w:pPr>
      <w:rPr>
        <w:rFonts w:cs="Times New Roman"/>
      </w:rPr>
    </w:lvl>
    <w:lvl w:ilvl="3">
      <w:start w:val="1"/>
      <w:numFmt w:val="decimal"/>
      <w:lvlText w:val="%1.%2.%3.%4."/>
      <w:lvlJc w:val="left"/>
      <w:pPr>
        <w:ind w:left="1586" w:hanging="648"/>
      </w:pPr>
      <w:rPr>
        <w:rFonts w:cs="Times New Roman"/>
      </w:rPr>
    </w:lvl>
    <w:lvl w:ilvl="4">
      <w:start w:val="1"/>
      <w:numFmt w:val="decimal"/>
      <w:lvlText w:val="%1.%2.%3.%4.%5."/>
      <w:lvlJc w:val="left"/>
      <w:pPr>
        <w:ind w:left="2090" w:hanging="792"/>
      </w:pPr>
      <w:rPr>
        <w:rFonts w:cs="Times New Roman"/>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8" w15:restartNumberingAfterBreak="0">
    <w:nsid w:val="0D716292"/>
    <w:multiLevelType w:val="hybridMultilevel"/>
    <w:tmpl w:val="6E507FFE"/>
    <w:lvl w:ilvl="0" w:tplc="AB4AA8D2">
      <w:start w:val="1"/>
      <w:numFmt w:val="decimal"/>
      <w:lvlText w:val="%1."/>
      <w:lvlJc w:val="left"/>
      <w:pPr>
        <w:ind w:left="720" w:hanging="360"/>
      </w:pPr>
    </w:lvl>
    <w:lvl w:ilvl="1" w:tplc="2B2229C2">
      <w:start w:val="1"/>
      <w:numFmt w:val="lowerLetter"/>
      <w:lvlText w:val="%2."/>
      <w:lvlJc w:val="left"/>
      <w:pPr>
        <w:ind w:left="1440" w:hanging="360"/>
      </w:pPr>
    </w:lvl>
    <w:lvl w:ilvl="2" w:tplc="77160054">
      <w:start w:val="1"/>
      <w:numFmt w:val="lowerRoman"/>
      <w:lvlText w:val="%3."/>
      <w:lvlJc w:val="right"/>
      <w:pPr>
        <w:ind w:left="2160" w:hanging="180"/>
      </w:pPr>
    </w:lvl>
    <w:lvl w:ilvl="3" w:tplc="DCC27E26">
      <w:start w:val="1"/>
      <w:numFmt w:val="decimal"/>
      <w:lvlText w:val="%4."/>
      <w:lvlJc w:val="left"/>
      <w:pPr>
        <w:ind w:left="2880" w:hanging="360"/>
      </w:pPr>
    </w:lvl>
    <w:lvl w:ilvl="4" w:tplc="EB64DB4E">
      <w:start w:val="1"/>
      <w:numFmt w:val="lowerLetter"/>
      <w:lvlText w:val="%5."/>
      <w:lvlJc w:val="left"/>
      <w:pPr>
        <w:ind w:left="3600" w:hanging="360"/>
      </w:pPr>
    </w:lvl>
    <w:lvl w:ilvl="5" w:tplc="B802B91E">
      <w:start w:val="1"/>
      <w:numFmt w:val="lowerRoman"/>
      <w:lvlText w:val="%6."/>
      <w:lvlJc w:val="right"/>
      <w:pPr>
        <w:ind w:left="4320" w:hanging="180"/>
      </w:pPr>
    </w:lvl>
    <w:lvl w:ilvl="6" w:tplc="4CA6F416">
      <w:start w:val="1"/>
      <w:numFmt w:val="decimal"/>
      <w:lvlText w:val="%7."/>
      <w:lvlJc w:val="left"/>
      <w:pPr>
        <w:ind w:left="5040" w:hanging="360"/>
      </w:pPr>
    </w:lvl>
    <w:lvl w:ilvl="7" w:tplc="7BD2831C">
      <w:start w:val="1"/>
      <w:numFmt w:val="lowerLetter"/>
      <w:lvlText w:val="%8."/>
      <w:lvlJc w:val="left"/>
      <w:pPr>
        <w:ind w:left="5760" w:hanging="360"/>
      </w:pPr>
    </w:lvl>
    <w:lvl w:ilvl="8" w:tplc="6270FAB8">
      <w:start w:val="1"/>
      <w:numFmt w:val="lowerRoman"/>
      <w:lvlText w:val="%9."/>
      <w:lvlJc w:val="right"/>
      <w:pPr>
        <w:ind w:left="6480" w:hanging="180"/>
      </w:pPr>
    </w:lvl>
  </w:abstractNum>
  <w:abstractNum w:abstractNumId="9" w15:restartNumberingAfterBreak="0">
    <w:nsid w:val="0F6702A8"/>
    <w:multiLevelType w:val="hybridMultilevel"/>
    <w:tmpl w:val="05F836FC"/>
    <w:lvl w:ilvl="0" w:tplc="C0201E22">
      <w:start w:val="1"/>
      <w:numFmt w:val="decimal"/>
      <w:lvlText w:val="%1."/>
      <w:lvlJc w:val="left"/>
      <w:pPr>
        <w:ind w:left="720" w:hanging="360"/>
      </w:pPr>
    </w:lvl>
    <w:lvl w:ilvl="1" w:tplc="88A8FCB0">
      <w:start w:val="1"/>
      <w:numFmt w:val="decimal"/>
      <w:lvlText w:val="%2."/>
      <w:lvlJc w:val="left"/>
      <w:pPr>
        <w:ind w:left="1440" w:hanging="360"/>
      </w:pPr>
    </w:lvl>
    <w:lvl w:ilvl="2" w:tplc="89422FD4">
      <w:start w:val="1"/>
      <w:numFmt w:val="lowerRoman"/>
      <w:lvlText w:val="%3."/>
      <w:lvlJc w:val="right"/>
      <w:pPr>
        <w:ind w:left="2160" w:hanging="180"/>
      </w:pPr>
    </w:lvl>
    <w:lvl w:ilvl="3" w:tplc="26C24A0C">
      <w:start w:val="1"/>
      <w:numFmt w:val="decimal"/>
      <w:lvlText w:val="%4."/>
      <w:lvlJc w:val="left"/>
      <w:pPr>
        <w:ind w:left="2880" w:hanging="360"/>
      </w:pPr>
    </w:lvl>
    <w:lvl w:ilvl="4" w:tplc="21202FE6">
      <w:start w:val="1"/>
      <w:numFmt w:val="lowerLetter"/>
      <w:lvlText w:val="%5."/>
      <w:lvlJc w:val="left"/>
      <w:pPr>
        <w:ind w:left="3600" w:hanging="360"/>
      </w:pPr>
    </w:lvl>
    <w:lvl w:ilvl="5" w:tplc="0F86DE50">
      <w:start w:val="1"/>
      <w:numFmt w:val="lowerRoman"/>
      <w:lvlText w:val="%6."/>
      <w:lvlJc w:val="right"/>
      <w:pPr>
        <w:ind w:left="4320" w:hanging="180"/>
      </w:pPr>
    </w:lvl>
    <w:lvl w:ilvl="6" w:tplc="52A0272E">
      <w:start w:val="1"/>
      <w:numFmt w:val="decimal"/>
      <w:lvlText w:val="%7."/>
      <w:lvlJc w:val="left"/>
      <w:pPr>
        <w:ind w:left="5040" w:hanging="360"/>
      </w:pPr>
    </w:lvl>
    <w:lvl w:ilvl="7" w:tplc="8CF4F9D6">
      <w:start w:val="1"/>
      <w:numFmt w:val="lowerLetter"/>
      <w:lvlText w:val="%8."/>
      <w:lvlJc w:val="left"/>
      <w:pPr>
        <w:ind w:left="5760" w:hanging="360"/>
      </w:pPr>
    </w:lvl>
    <w:lvl w:ilvl="8" w:tplc="4BEE7F52">
      <w:start w:val="1"/>
      <w:numFmt w:val="lowerRoman"/>
      <w:lvlText w:val="%9."/>
      <w:lvlJc w:val="right"/>
      <w:pPr>
        <w:ind w:left="6480" w:hanging="180"/>
      </w:pPr>
    </w:lvl>
  </w:abstractNum>
  <w:abstractNum w:abstractNumId="10" w15:restartNumberingAfterBreak="0">
    <w:nsid w:val="106F17DB"/>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857"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705E07"/>
    <w:multiLevelType w:val="hybridMultilevel"/>
    <w:tmpl w:val="055264DE"/>
    <w:lvl w:ilvl="0" w:tplc="265C1BEC">
      <w:start w:val="1"/>
      <w:numFmt w:val="decimal"/>
      <w:lvlText w:val="%1."/>
      <w:lvlJc w:val="left"/>
      <w:pPr>
        <w:ind w:left="720" w:hanging="360"/>
      </w:pPr>
    </w:lvl>
    <w:lvl w:ilvl="1" w:tplc="AFBEC04C">
      <w:start w:val="1"/>
      <w:numFmt w:val="decimal"/>
      <w:lvlText w:val="%2."/>
      <w:lvlJc w:val="left"/>
      <w:pPr>
        <w:ind w:left="1440" w:hanging="360"/>
      </w:pPr>
    </w:lvl>
    <w:lvl w:ilvl="2" w:tplc="BF7A4AD8">
      <w:start w:val="1"/>
      <w:numFmt w:val="lowerRoman"/>
      <w:lvlText w:val="%3."/>
      <w:lvlJc w:val="right"/>
      <w:pPr>
        <w:ind w:left="2160" w:hanging="180"/>
      </w:pPr>
    </w:lvl>
    <w:lvl w:ilvl="3" w:tplc="9746D534">
      <w:start w:val="1"/>
      <w:numFmt w:val="decimal"/>
      <w:lvlText w:val="%4."/>
      <w:lvlJc w:val="left"/>
      <w:pPr>
        <w:ind w:left="2880" w:hanging="360"/>
      </w:pPr>
    </w:lvl>
    <w:lvl w:ilvl="4" w:tplc="E8BE7216">
      <w:start w:val="1"/>
      <w:numFmt w:val="lowerLetter"/>
      <w:lvlText w:val="%5."/>
      <w:lvlJc w:val="left"/>
      <w:pPr>
        <w:ind w:left="3600" w:hanging="360"/>
      </w:pPr>
    </w:lvl>
    <w:lvl w:ilvl="5" w:tplc="55ECBB36">
      <w:start w:val="1"/>
      <w:numFmt w:val="lowerRoman"/>
      <w:lvlText w:val="%6."/>
      <w:lvlJc w:val="right"/>
      <w:pPr>
        <w:ind w:left="4320" w:hanging="180"/>
      </w:pPr>
    </w:lvl>
    <w:lvl w:ilvl="6" w:tplc="BEE876C8">
      <w:start w:val="1"/>
      <w:numFmt w:val="decimal"/>
      <w:lvlText w:val="%7."/>
      <w:lvlJc w:val="left"/>
      <w:pPr>
        <w:ind w:left="5040" w:hanging="360"/>
      </w:pPr>
    </w:lvl>
    <w:lvl w:ilvl="7" w:tplc="437E85B2">
      <w:start w:val="1"/>
      <w:numFmt w:val="lowerLetter"/>
      <w:lvlText w:val="%8."/>
      <w:lvlJc w:val="left"/>
      <w:pPr>
        <w:ind w:left="5760" w:hanging="360"/>
      </w:pPr>
    </w:lvl>
    <w:lvl w:ilvl="8" w:tplc="95AC62DC">
      <w:start w:val="1"/>
      <w:numFmt w:val="lowerRoman"/>
      <w:lvlText w:val="%9."/>
      <w:lvlJc w:val="right"/>
      <w:pPr>
        <w:ind w:left="6480" w:hanging="180"/>
      </w:pPr>
    </w:lvl>
  </w:abstractNum>
  <w:abstractNum w:abstractNumId="12" w15:restartNumberingAfterBreak="0">
    <w:nsid w:val="17A13C94"/>
    <w:multiLevelType w:val="multilevel"/>
    <w:tmpl w:val="965A6E26"/>
    <w:lvl w:ilvl="0">
      <w:start w:val="9"/>
      <w:numFmt w:val="decimal"/>
      <w:lvlText w:val="%1."/>
      <w:lvlJc w:val="left"/>
      <w:pPr>
        <w:ind w:left="480" w:hanging="480"/>
      </w:pPr>
      <w:rPr>
        <w:rFonts w:hint="default"/>
      </w:rPr>
    </w:lvl>
    <w:lvl w:ilvl="1">
      <w:start w:val="16"/>
      <w:numFmt w:val="decimal"/>
      <w:lvlText w:val="%1.%2."/>
      <w:lvlJc w:val="left"/>
      <w:pPr>
        <w:ind w:left="189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8E66123"/>
    <w:multiLevelType w:val="hybridMultilevel"/>
    <w:tmpl w:val="7528212E"/>
    <w:lvl w:ilvl="0" w:tplc="55D8B92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195037E3"/>
    <w:multiLevelType w:val="multilevel"/>
    <w:tmpl w:val="B54E1A6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9C2F41"/>
    <w:multiLevelType w:val="hybridMultilevel"/>
    <w:tmpl w:val="D08C4274"/>
    <w:lvl w:ilvl="0" w:tplc="E8F6AB38">
      <w:start w:val="1"/>
      <w:numFmt w:val="bullet"/>
      <w:pStyle w:val="bullet"/>
      <w:lvlText w:val=""/>
      <w:lvlJc w:val="left"/>
      <w:pPr>
        <w:ind w:left="720" w:hanging="360"/>
      </w:pPr>
      <w:rPr>
        <w:rFonts w:ascii="Wingdings" w:hAnsi="Wingdings" w:hint="default"/>
        <w:color w:val="00BB55"/>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A975B2C"/>
    <w:multiLevelType w:val="multilevel"/>
    <w:tmpl w:val="22627656"/>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1560" w:firstLine="567"/>
      </w:pPr>
      <w:rPr>
        <w:rFonts w:cs="Times New Roman"/>
        <w:b w:val="0"/>
        <w:i w:val="0"/>
        <w:color w:val="auto"/>
      </w:rPr>
    </w:lvl>
    <w:lvl w:ilvl="3">
      <w:start w:val="1"/>
      <w:numFmt w:val="decimal"/>
      <w:suff w:val="space"/>
      <w:lvlText w:val="%1.%2.%3.%4."/>
      <w:lvlJc w:val="left"/>
      <w:pPr>
        <w:ind w:left="0" w:firstLine="567"/>
      </w:pPr>
      <w:rPr>
        <w:rFonts w:ascii="Times New (W1)" w:hAnsi="Times New (W1)" w:cs="Times New Roman" w:hint="default"/>
        <w:b w:val="0"/>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b w:val="0"/>
        <w:i w:val="0"/>
        <w:strike w:val="0"/>
        <w:dstrike w:val="0"/>
        <w:color w:val="auto"/>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17"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8"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9" w15:restartNumberingAfterBreak="0">
    <w:nsid w:val="3096143D"/>
    <w:multiLevelType w:val="multilevel"/>
    <w:tmpl w:val="3322FEB2"/>
    <w:lvl w:ilvl="0">
      <w:start w:val="5"/>
      <w:numFmt w:val="decimal"/>
      <w:lvlText w:val="%1."/>
      <w:lvlJc w:val="left"/>
      <w:pPr>
        <w:ind w:left="480" w:hanging="480"/>
      </w:pPr>
      <w:rPr>
        <w:rFonts w:hint="default"/>
      </w:rPr>
    </w:lvl>
    <w:lvl w:ilvl="1">
      <w:start w:val="10"/>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39C2007"/>
    <w:multiLevelType w:val="multilevel"/>
    <w:tmpl w:val="B54E264C"/>
    <w:lvl w:ilvl="0">
      <w:start w:val="2"/>
      <w:numFmt w:val="decimal"/>
      <w:suff w:val="space"/>
      <w:lvlText w:val="%1."/>
      <w:lvlJc w:val="left"/>
      <w:pPr>
        <w:ind w:left="0" w:firstLine="680"/>
      </w:pPr>
      <w:rPr>
        <w:rFonts w:hint="default"/>
        <w:b w:val="0"/>
      </w:rPr>
    </w:lvl>
    <w:lvl w:ilvl="1">
      <w:start w:val="1"/>
      <w:numFmt w:val="decimal"/>
      <w:suff w:val="space"/>
      <w:lvlText w:val="%1.%2."/>
      <w:lvlJc w:val="left"/>
      <w:pPr>
        <w:ind w:left="-112" w:firstLine="680"/>
      </w:pPr>
      <w:rPr>
        <w:rFonts w:hint="default"/>
        <w:b w:val="0"/>
      </w:rPr>
    </w:lvl>
    <w:lvl w:ilvl="2">
      <w:start w:val="1"/>
      <w:numFmt w:val="decimal"/>
      <w:suff w:val="space"/>
      <w:lvlText w:val="%1.%2.%3."/>
      <w:lvlJc w:val="left"/>
      <w:pPr>
        <w:ind w:left="171" w:firstLine="680"/>
      </w:pPr>
      <w:rPr>
        <w:rFonts w:hint="default"/>
        <w:b w:val="0"/>
        <w:i w:val="0"/>
        <w:strike w:val="0"/>
        <w:color w:val="auto"/>
      </w:rPr>
    </w:lvl>
    <w:lvl w:ilvl="3">
      <w:start w:val="1"/>
      <w:numFmt w:val="decimal"/>
      <w:suff w:val="space"/>
      <w:lvlText w:val="%1.%2.%3.%4."/>
      <w:lvlJc w:val="left"/>
      <w:pPr>
        <w:ind w:left="0" w:firstLine="680"/>
      </w:pPr>
      <w:rPr>
        <w:rFonts w:hint="default"/>
        <w:i w:val="0"/>
        <w:color w:val="auto"/>
      </w:rPr>
    </w:lvl>
    <w:lvl w:ilvl="4">
      <w:start w:val="1"/>
      <w:numFmt w:val="decimal"/>
      <w:lvlText w:val="%1.%2.%3.%4.%5."/>
      <w:lvlJc w:val="left"/>
      <w:pPr>
        <w:tabs>
          <w:tab w:val="num" w:pos="680"/>
        </w:tabs>
        <w:ind w:left="0" w:firstLine="680"/>
      </w:pPr>
      <w:rPr>
        <w:rFonts w:hint="default"/>
        <w:color w:val="auto"/>
      </w:rPr>
    </w:lvl>
    <w:lvl w:ilvl="5">
      <w:start w:val="1"/>
      <w:numFmt w:val="decimal"/>
      <w:lvlText w:val="%1.%2.%3.%4.%5.%6."/>
      <w:lvlJc w:val="left"/>
      <w:pPr>
        <w:tabs>
          <w:tab w:val="num" w:pos="680"/>
        </w:tabs>
        <w:ind w:left="0" w:firstLine="680"/>
      </w:pPr>
      <w:rPr>
        <w:rFonts w:hint="default"/>
        <w:color w:val="auto"/>
      </w:rPr>
    </w:lvl>
    <w:lvl w:ilvl="6">
      <w:start w:val="1"/>
      <w:numFmt w:val="decimal"/>
      <w:lvlText w:val="%1.%2.%3.%4.%5.%6.%7."/>
      <w:lvlJc w:val="left"/>
      <w:pPr>
        <w:tabs>
          <w:tab w:val="num" w:pos="680"/>
        </w:tabs>
        <w:ind w:left="0" w:firstLine="680"/>
      </w:pPr>
      <w:rPr>
        <w:rFonts w:hint="default"/>
      </w:rPr>
    </w:lvl>
    <w:lvl w:ilvl="7">
      <w:start w:val="1"/>
      <w:numFmt w:val="decimal"/>
      <w:lvlText w:val="%1.%2.%3.%4.%5.%6.%7.%8."/>
      <w:lvlJc w:val="left"/>
      <w:pPr>
        <w:tabs>
          <w:tab w:val="num" w:pos="680"/>
        </w:tabs>
        <w:ind w:left="0" w:firstLine="680"/>
      </w:pPr>
      <w:rPr>
        <w:rFonts w:hint="default"/>
      </w:rPr>
    </w:lvl>
    <w:lvl w:ilvl="8">
      <w:start w:val="1"/>
      <w:numFmt w:val="decimal"/>
      <w:lvlText w:val="%1.%2.%3.%4.%5.%6.%7.%8.%9."/>
      <w:lvlJc w:val="left"/>
      <w:pPr>
        <w:tabs>
          <w:tab w:val="num" w:pos="680"/>
        </w:tabs>
        <w:ind w:left="0" w:firstLine="680"/>
      </w:pPr>
      <w:rPr>
        <w:rFonts w:hint="default"/>
      </w:rPr>
    </w:lvl>
  </w:abstractNum>
  <w:abstractNum w:abstractNumId="21" w15:restartNumberingAfterBreak="0">
    <w:nsid w:val="342F231E"/>
    <w:multiLevelType w:val="multilevel"/>
    <w:tmpl w:val="10DE6932"/>
    <w:lvl w:ilvl="0">
      <w:start w:val="1"/>
      <w:numFmt w:val="decimal"/>
      <w:lvlText w:val="%1."/>
      <w:lvlJc w:val="left"/>
      <w:pPr>
        <w:ind w:left="928" w:hanging="360"/>
      </w:pPr>
      <w:rPr>
        <w:rFonts w:hint="default"/>
        <w:b/>
        <w:color w:val="auto"/>
        <w:sz w:val="24"/>
        <w:szCs w:val="24"/>
      </w:rPr>
    </w:lvl>
    <w:lvl w:ilvl="1">
      <w:start w:val="1"/>
      <w:numFmt w:val="decimal"/>
      <w:lvlText w:val="%1.%2."/>
      <w:lvlJc w:val="left"/>
      <w:pPr>
        <w:ind w:left="1142" w:hanging="432"/>
      </w:pPr>
      <w:rPr>
        <w:rFonts w:hint="default"/>
        <w:b w:val="0"/>
        <w:bCs w:val="0"/>
        <w:i w:val="0"/>
        <w:strike w:val="0"/>
        <w:color w:val="auto"/>
        <w:sz w:val="24"/>
        <w:szCs w:val="24"/>
      </w:rPr>
    </w:lvl>
    <w:lvl w:ilvl="2">
      <w:start w:val="1"/>
      <w:numFmt w:val="decimal"/>
      <w:lvlText w:val="%1.%2.%3."/>
      <w:lvlJc w:val="left"/>
      <w:pPr>
        <w:ind w:left="1923" w:hanging="504"/>
      </w:pPr>
      <w:rPr>
        <w:rFonts w:ascii="Times New Roman" w:hAnsi="Times New Roman" w:cs="Times New Roman" w:hint="default"/>
        <w:b w:val="0"/>
        <w:i w:val="0"/>
        <w:color w:val="auto"/>
        <w:sz w:val="24"/>
        <w:szCs w:val="24"/>
      </w:rPr>
    </w:lvl>
    <w:lvl w:ilvl="3">
      <w:start w:val="1"/>
      <w:numFmt w:val="decimal"/>
      <w:lvlText w:val="%1.%2.%3.%4."/>
      <w:lvlJc w:val="left"/>
      <w:pPr>
        <w:ind w:left="3343" w:hanging="648"/>
      </w:pPr>
      <w:rPr>
        <w:rFonts w:hint="default"/>
        <w:b w:val="0"/>
        <w:i w:val="0"/>
        <w:strike w:val="0"/>
        <w:color w:val="auto"/>
        <w:sz w:val="24"/>
        <w:szCs w:val="24"/>
        <w:u w:val="none"/>
      </w:rPr>
    </w:lvl>
    <w:lvl w:ilvl="4">
      <w:start w:val="1"/>
      <w:numFmt w:val="decimal"/>
      <w:lvlText w:val="%1.%2.%3.%4.%5."/>
      <w:lvlJc w:val="left"/>
      <w:pPr>
        <w:ind w:left="2495" w:hanging="792"/>
      </w:pPr>
      <w:rPr>
        <w:rFonts w:hint="default"/>
        <w:b w:val="0"/>
        <w:i w:val="0"/>
        <w:color w:val="auto"/>
        <w:sz w:val="24"/>
        <w:szCs w:val="24"/>
      </w:rPr>
    </w:lvl>
    <w:lvl w:ilvl="5">
      <w:start w:val="1"/>
      <w:numFmt w:val="decimal"/>
      <w:lvlText w:val="%1.%2.%3.%4.%5.%6."/>
      <w:lvlJc w:val="left"/>
      <w:pPr>
        <w:ind w:left="3304" w:hanging="936"/>
      </w:pPr>
      <w:rPr>
        <w:rFonts w:hint="default"/>
        <w:b w:val="0"/>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2" w15:restartNumberingAfterBreak="0">
    <w:nsid w:val="386C4A61"/>
    <w:multiLevelType w:val="hybridMultilevel"/>
    <w:tmpl w:val="418AD234"/>
    <w:lvl w:ilvl="0" w:tplc="A0E29F34">
      <w:start w:val="2"/>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3" w15:restartNumberingAfterBreak="0">
    <w:nsid w:val="3BC53A07"/>
    <w:multiLevelType w:val="multilevel"/>
    <w:tmpl w:val="A75C187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3D0552"/>
    <w:multiLevelType w:val="multilevel"/>
    <w:tmpl w:val="12629076"/>
    <w:lvl w:ilvl="0">
      <w:start w:val="1"/>
      <w:numFmt w:val="decimal"/>
      <w:suff w:val="space"/>
      <w:lvlText w:val="%1."/>
      <w:lvlJc w:val="left"/>
      <w:pPr>
        <w:ind w:firstLine="567"/>
      </w:pPr>
      <w:rPr>
        <w:rFonts w:cs="Times New Roman" w:hint="default"/>
        <w:b/>
      </w:rPr>
    </w:lvl>
    <w:lvl w:ilvl="1">
      <w:start w:val="1"/>
      <w:numFmt w:val="decimal"/>
      <w:suff w:val="space"/>
      <w:lvlText w:val="%1.%2."/>
      <w:lvlJc w:val="left"/>
      <w:pPr>
        <w:ind w:left="284" w:firstLine="567"/>
      </w:pPr>
      <w:rPr>
        <w:rFonts w:cs="Times New Roman" w:hint="default"/>
        <w:b w:val="0"/>
      </w:rPr>
    </w:lvl>
    <w:lvl w:ilvl="2">
      <w:start w:val="1"/>
      <w:numFmt w:val="decimal"/>
      <w:suff w:val="space"/>
      <w:lvlText w:val="%1.%2.%3."/>
      <w:lvlJc w:val="left"/>
      <w:pPr>
        <w:ind w:left="0" w:firstLine="567"/>
      </w:pPr>
      <w:rPr>
        <w:rFonts w:cs="Times New Roman" w:hint="default"/>
        <w:b w:val="0"/>
        <w:i w:val="0"/>
      </w:rPr>
    </w:lvl>
    <w:lvl w:ilvl="3">
      <w:start w:val="1"/>
      <w:numFmt w:val="decimal"/>
      <w:suff w:val="space"/>
      <w:lvlText w:val="%1.%2.%3.%4."/>
      <w:lvlJc w:val="left"/>
      <w:pPr>
        <w:ind w:firstLine="567"/>
      </w:pPr>
      <w:rPr>
        <w:rFonts w:ascii="Times New (W1)" w:hAnsi="Times New (W1)" w:cs="Times New Roman" w:hint="default"/>
        <w:b w:val="0"/>
        <w:i w:val="0"/>
        <w:strike w:val="0"/>
        <w:color w:val="auto"/>
        <w:sz w:val="24"/>
        <w:szCs w:val="24"/>
      </w:rPr>
    </w:lvl>
    <w:lvl w:ilvl="4">
      <w:start w:val="1"/>
      <w:numFmt w:val="decimal"/>
      <w:lvlText w:val="%1.%2.%3.%4.%5."/>
      <w:lvlJc w:val="left"/>
      <w:pPr>
        <w:tabs>
          <w:tab w:val="num" w:pos="1871"/>
        </w:tabs>
        <w:ind w:firstLine="567"/>
      </w:pPr>
      <w:rPr>
        <w:rFonts w:ascii="Times New (W1)" w:hAnsi="Times New (W1)" w:cs="Times New Roman" w:hint="default"/>
        <w:strike w:val="0"/>
      </w:rPr>
    </w:lvl>
    <w:lvl w:ilvl="5">
      <w:start w:val="1"/>
      <w:numFmt w:val="decimal"/>
      <w:lvlText w:val="%1.%2.%3.%4.%5.%6."/>
      <w:lvlJc w:val="left"/>
      <w:pPr>
        <w:tabs>
          <w:tab w:val="num" w:pos="1928"/>
        </w:tabs>
        <w:ind w:firstLine="567"/>
      </w:pPr>
      <w:rPr>
        <w:rFonts w:ascii="Times New (W1)" w:hAnsi="Times New (W1)" w:cs="Times New Roman" w:hint="default"/>
        <w:strike w:val="0"/>
      </w:rPr>
    </w:lvl>
    <w:lvl w:ilvl="6">
      <w:start w:val="1"/>
      <w:numFmt w:val="decimal"/>
      <w:lvlText w:val="%1.%2.%3.%4.%5.%6.%7."/>
      <w:lvlJc w:val="left"/>
      <w:pPr>
        <w:tabs>
          <w:tab w:val="num" w:pos="108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25" w15:restartNumberingAfterBreak="0">
    <w:nsid w:val="42DC2F7F"/>
    <w:multiLevelType w:val="hybridMultilevel"/>
    <w:tmpl w:val="C2A49DBE"/>
    <w:lvl w:ilvl="0" w:tplc="FFFFFFFF">
      <w:start w:val="1"/>
      <w:numFmt w:val="upperRoman"/>
      <w:lvlText w:val="%1."/>
      <w:lvlJc w:val="right"/>
      <w:pPr>
        <w:tabs>
          <w:tab w:val="num" w:pos="720"/>
        </w:tabs>
        <w:ind w:left="720" w:hanging="180"/>
      </w:pPr>
      <w:rPr>
        <w:rFonts w:cs="Times New Roman"/>
      </w:rPr>
    </w:lvl>
    <w:lvl w:ilvl="1" w:tplc="FFFFFFFF">
      <w:start w:val="1"/>
      <w:numFmt w:val="decimal"/>
      <w:lvlText w:val="%2."/>
      <w:lvlJc w:val="left"/>
      <w:pPr>
        <w:ind w:left="1050" w:hanging="105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42FA2D8C"/>
    <w:multiLevelType w:val="hybridMultilevel"/>
    <w:tmpl w:val="0D0CCE3C"/>
    <w:lvl w:ilvl="0" w:tplc="A0E29F34">
      <w:start w:val="2"/>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7" w15:restartNumberingAfterBreak="0">
    <w:nsid w:val="433F0C9A"/>
    <w:multiLevelType w:val="hybridMultilevel"/>
    <w:tmpl w:val="BC1AE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CE2EF7"/>
    <w:multiLevelType w:val="hybridMultilevel"/>
    <w:tmpl w:val="0DCEE61A"/>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9" w15:restartNumberingAfterBreak="0">
    <w:nsid w:val="4B44457F"/>
    <w:multiLevelType w:val="hybridMultilevel"/>
    <w:tmpl w:val="B3CAEDC8"/>
    <w:lvl w:ilvl="0" w:tplc="D12C2A78">
      <w:start w:val="1"/>
      <w:numFmt w:val="decimal"/>
      <w:lvlText w:val="%1."/>
      <w:lvlJc w:val="left"/>
      <w:pPr>
        <w:ind w:left="720" w:hanging="360"/>
      </w:pPr>
    </w:lvl>
    <w:lvl w:ilvl="1" w:tplc="BC9E78EE">
      <w:start w:val="1"/>
      <w:numFmt w:val="lowerLetter"/>
      <w:lvlText w:val="%2."/>
      <w:lvlJc w:val="left"/>
      <w:pPr>
        <w:ind w:left="1440" w:hanging="360"/>
      </w:pPr>
    </w:lvl>
    <w:lvl w:ilvl="2" w:tplc="AA18E6A0">
      <w:start w:val="1"/>
      <w:numFmt w:val="lowerRoman"/>
      <w:lvlText w:val="%3."/>
      <w:lvlJc w:val="right"/>
      <w:pPr>
        <w:ind w:left="2160" w:hanging="180"/>
      </w:pPr>
    </w:lvl>
    <w:lvl w:ilvl="3" w:tplc="444466D4">
      <w:start w:val="1"/>
      <w:numFmt w:val="decimal"/>
      <w:lvlText w:val="%4."/>
      <w:lvlJc w:val="left"/>
      <w:pPr>
        <w:ind w:left="2880" w:hanging="360"/>
      </w:pPr>
    </w:lvl>
    <w:lvl w:ilvl="4" w:tplc="39303900">
      <w:start w:val="1"/>
      <w:numFmt w:val="lowerLetter"/>
      <w:lvlText w:val="%5."/>
      <w:lvlJc w:val="left"/>
      <w:pPr>
        <w:ind w:left="3600" w:hanging="360"/>
      </w:pPr>
    </w:lvl>
    <w:lvl w:ilvl="5" w:tplc="3B8819E2">
      <w:start w:val="1"/>
      <w:numFmt w:val="lowerRoman"/>
      <w:lvlText w:val="%6."/>
      <w:lvlJc w:val="right"/>
      <w:pPr>
        <w:ind w:left="4320" w:hanging="180"/>
      </w:pPr>
    </w:lvl>
    <w:lvl w:ilvl="6" w:tplc="7090A3C6">
      <w:start w:val="1"/>
      <w:numFmt w:val="decimal"/>
      <w:lvlText w:val="%7."/>
      <w:lvlJc w:val="left"/>
      <w:pPr>
        <w:ind w:left="5040" w:hanging="360"/>
      </w:pPr>
    </w:lvl>
    <w:lvl w:ilvl="7" w:tplc="6AD28510">
      <w:start w:val="1"/>
      <w:numFmt w:val="lowerLetter"/>
      <w:lvlText w:val="%8."/>
      <w:lvlJc w:val="left"/>
      <w:pPr>
        <w:ind w:left="5760" w:hanging="360"/>
      </w:pPr>
    </w:lvl>
    <w:lvl w:ilvl="8" w:tplc="1DDE377C">
      <w:start w:val="1"/>
      <w:numFmt w:val="lowerRoman"/>
      <w:lvlText w:val="%9."/>
      <w:lvlJc w:val="right"/>
      <w:pPr>
        <w:ind w:left="6480" w:hanging="180"/>
      </w:pPr>
    </w:lvl>
  </w:abstractNum>
  <w:abstractNum w:abstractNumId="30" w15:restartNumberingAfterBreak="0">
    <w:nsid w:val="4F1632E4"/>
    <w:multiLevelType w:val="hybridMultilevel"/>
    <w:tmpl w:val="0C822D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3855B04"/>
    <w:multiLevelType w:val="hybridMultilevel"/>
    <w:tmpl w:val="973C645C"/>
    <w:lvl w:ilvl="0" w:tplc="BD4A47E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B84994"/>
    <w:multiLevelType w:val="multilevel"/>
    <w:tmpl w:val="3AEE07DC"/>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b w:val="0"/>
        <w:bCs w:val="0"/>
        <w:i w:val="0"/>
        <w:iCs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15:restartNumberingAfterBreak="0">
    <w:nsid w:val="58480A2E"/>
    <w:multiLevelType w:val="multilevel"/>
    <w:tmpl w:val="920A094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750EFC"/>
    <w:multiLevelType w:val="hybridMultilevel"/>
    <w:tmpl w:val="E1C60EF0"/>
    <w:lvl w:ilvl="0" w:tplc="87680268">
      <w:start w:val="1"/>
      <w:numFmt w:val="decimal"/>
      <w:lvlText w:val="%1."/>
      <w:lvlJc w:val="left"/>
      <w:pPr>
        <w:tabs>
          <w:tab w:val="num" w:pos="1070"/>
        </w:tabs>
        <w:ind w:left="1070" w:hanging="360"/>
      </w:pPr>
    </w:lvl>
    <w:lvl w:ilvl="1" w:tplc="04270019">
      <w:start w:val="1"/>
      <w:numFmt w:val="decimal"/>
      <w:lvlText w:val="%2."/>
      <w:lvlJc w:val="left"/>
      <w:pPr>
        <w:tabs>
          <w:tab w:val="num" w:pos="2150"/>
        </w:tabs>
        <w:ind w:left="2150" w:hanging="360"/>
      </w:pPr>
    </w:lvl>
    <w:lvl w:ilvl="2" w:tplc="0427001B">
      <w:start w:val="1"/>
      <w:numFmt w:val="decimal"/>
      <w:lvlText w:val="%3."/>
      <w:lvlJc w:val="left"/>
      <w:pPr>
        <w:tabs>
          <w:tab w:val="num" w:pos="2870"/>
        </w:tabs>
        <w:ind w:left="2870" w:hanging="360"/>
      </w:pPr>
    </w:lvl>
    <w:lvl w:ilvl="3" w:tplc="0427000F">
      <w:start w:val="1"/>
      <w:numFmt w:val="decimal"/>
      <w:lvlText w:val="%4."/>
      <w:lvlJc w:val="left"/>
      <w:pPr>
        <w:tabs>
          <w:tab w:val="num" w:pos="3590"/>
        </w:tabs>
        <w:ind w:left="3590" w:hanging="360"/>
      </w:pPr>
    </w:lvl>
    <w:lvl w:ilvl="4" w:tplc="04270019">
      <w:start w:val="1"/>
      <w:numFmt w:val="decimal"/>
      <w:lvlText w:val="%5."/>
      <w:lvlJc w:val="left"/>
      <w:pPr>
        <w:tabs>
          <w:tab w:val="num" w:pos="4310"/>
        </w:tabs>
        <w:ind w:left="4310" w:hanging="360"/>
      </w:pPr>
    </w:lvl>
    <w:lvl w:ilvl="5" w:tplc="0427001B">
      <w:start w:val="1"/>
      <w:numFmt w:val="decimal"/>
      <w:lvlText w:val="%6."/>
      <w:lvlJc w:val="left"/>
      <w:pPr>
        <w:tabs>
          <w:tab w:val="num" w:pos="5030"/>
        </w:tabs>
        <w:ind w:left="5030" w:hanging="360"/>
      </w:pPr>
    </w:lvl>
    <w:lvl w:ilvl="6" w:tplc="0427000F">
      <w:start w:val="1"/>
      <w:numFmt w:val="decimal"/>
      <w:lvlText w:val="%7."/>
      <w:lvlJc w:val="left"/>
      <w:pPr>
        <w:tabs>
          <w:tab w:val="num" w:pos="5750"/>
        </w:tabs>
        <w:ind w:left="5750" w:hanging="360"/>
      </w:pPr>
    </w:lvl>
    <w:lvl w:ilvl="7" w:tplc="04270019">
      <w:start w:val="1"/>
      <w:numFmt w:val="decimal"/>
      <w:lvlText w:val="%8."/>
      <w:lvlJc w:val="left"/>
      <w:pPr>
        <w:tabs>
          <w:tab w:val="num" w:pos="6470"/>
        </w:tabs>
        <w:ind w:left="6470" w:hanging="360"/>
      </w:pPr>
    </w:lvl>
    <w:lvl w:ilvl="8" w:tplc="0427001B">
      <w:start w:val="1"/>
      <w:numFmt w:val="decimal"/>
      <w:lvlText w:val="%9."/>
      <w:lvlJc w:val="left"/>
      <w:pPr>
        <w:tabs>
          <w:tab w:val="num" w:pos="7190"/>
        </w:tabs>
        <w:ind w:left="7190" w:hanging="360"/>
      </w:pPr>
    </w:lvl>
  </w:abstractNum>
  <w:abstractNum w:abstractNumId="35" w15:restartNumberingAfterBreak="0">
    <w:nsid w:val="5EE428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145CAC"/>
    <w:multiLevelType w:val="hybridMultilevel"/>
    <w:tmpl w:val="1BF02FC0"/>
    <w:lvl w:ilvl="0" w:tplc="A0E29F34">
      <w:start w:val="2"/>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37" w15:restartNumberingAfterBreak="0">
    <w:nsid w:val="61333BB0"/>
    <w:multiLevelType w:val="multilevel"/>
    <w:tmpl w:val="93F832F6"/>
    <w:lvl w:ilvl="0">
      <w:start w:val="2"/>
      <w:numFmt w:val="decimal"/>
      <w:suff w:val="space"/>
      <w:lvlText w:val="%1."/>
      <w:lvlJc w:val="left"/>
      <w:pPr>
        <w:ind w:left="284" w:firstLine="567"/>
      </w:pPr>
      <w:rPr>
        <w:rFonts w:cs="Times New Roman" w:hint="default"/>
        <w:b/>
      </w:rPr>
    </w:lvl>
    <w:lvl w:ilvl="1">
      <w:start w:val="1"/>
      <w:numFmt w:val="decimal"/>
      <w:pStyle w:val="Antrat2"/>
      <w:isLgl/>
      <w:suff w:val="space"/>
      <w:lvlText w:val="%1.%2."/>
      <w:lvlJc w:val="left"/>
      <w:pPr>
        <w:ind w:firstLine="567"/>
      </w:pPr>
      <w:rPr>
        <w:rFonts w:cs="Times New Roman" w:hint="default"/>
        <w:b w:val="0"/>
        <w:color w:val="auto"/>
      </w:rPr>
    </w:lvl>
    <w:lvl w:ilvl="2">
      <w:start w:val="1"/>
      <w:numFmt w:val="decimal"/>
      <w:suff w:val="space"/>
      <w:lvlText w:val="%1.%2.%3."/>
      <w:lvlJc w:val="left"/>
      <w:pPr>
        <w:ind w:left="1" w:firstLine="567"/>
      </w:pPr>
      <w:rPr>
        <w:rFonts w:cs="Times New Roman" w:hint="default"/>
        <w:b w:val="0"/>
        <w:color w:val="auto"/>
      </w:rPr>
    </w:lvl>
    <w:lvl w:ilvl="3">
      <w:start w:val="1"/>
      <w:numFmt w:val="decimal"/>
      <w:suff w:val="space"/>
      <w:lvlText w:val="%1.%2.%3.%4."/>
      <w:lvlJc w:val="left"/>
      <w:pPr>
        <w:ind w:left="1" w:firstLine="567"/>
      </w:pPr>
      <w:rPr>
        <w:rFonts w:ascii="Times New (W1)" w:hAnsi="Times New (W1)" w:cs="Times New Roman" w:hint="default"/>
        <w:b w:val="0"/>
        <w:i w:val="0"/>
        <w:strike w:val="0"/>
        <w:color w:val="auto"/>
        <w:sz w:val="24"/>
        <w:szCs w:val="24"/>
      </w:rPr>
    </w:lvl>
    <w:lvl w:ilvl="4">
      <w:start w:val="1"/>
      <w:numFmt w:val="decimal"/>
      <w:suff w:val="space"/>
      <w:lvlText w:val="%1.%2.%3.%4.%5."/>
      <w:lvlJc w:val="left"/>
      <w:pPr>
        <w:ind w:firstLine="567"/>
      </w:pPr>
      <w:rPr>
        <w:rFonts w:ascii="Times New (W1)" w:hAnsi="Times New (W1)" w:cs="Times New Roman" w:hint="default"/>
        <w:b w:val="0"/>
        <w:strike w:val="0"/>
        <w:color w:val="auto"/>
      </w:rPr>
    </w:lvl>
    <w:lvl w:ilvl="5">
      <w:start w:val="1"/>
      <w:numFmt w:val="lowerLetter"/>
      <w:lvlText w:val="%6)"/>
      <w:lvlJc w:val="left"/>
      <w:pPr>
        <w:tabs>
          <w:tab w:val="num" w:pos="1928"/>
        </w:tabs>
        <w:ind w:firstLine="567"/>
      </w:pPr>
      <w:rPr>
        <w:rFonts w:ascii="Times New Roman" w:eastAsia="Times New Roman" w:hAnsi="Times New Roman" w:cs="Times New Roman"/>
        <w:strike w:val="0"/>
        <w:color w:val="auto"/>
      </w:rPr>
    </w:lvl>
    <w:lvl w:ilvl="6">
      <w:start w:val="1"/>
      <w:numFmt w:val="decimal"/>
      <w:lvlText w:val="%1.%2.%3.%4.%5.%6.%7."/>
      <w:lvlJc w:val="left"/>
      <w:pPr>
        <w:tabs>
          <w:tab w:val="num" w:pos="1080"/>
        </w:tabs>
      </w:pPr>
      <w:rPr>
        <w:rFonts w:cs="Times New Roman" w:hint="default"/>
      </w:rPr>
    </w:lvl>
    <w:lvl w:ilvl="7">
      <w:start w:val="1"/>
      <w:numFmt w:val="decimal"/>
      <w:isLg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38" w15:restartNumberingAfterBreak="0">
    <w:nsid w:val="634E6BB3"/>
    <w:multiLevelType w:val="hybridMultilevel"/>
    <w:tmpl w:val="F97CA716"/>
    <w:lvl w:ilvl="0" w:tplc="92F6726A">
      <w:start w:val="1"/>
      <w:numFmt w:val="decimal"/>
      <w:lvlText w:val="%1."/>
      <w:lvlJc w:val="left"/>
      <w:pPr>
        <w:ind w:left="720" w:hanging="360"/>
      </w:pPr>
    </w:lvl>
    <w:lvl w:ilvl="1" w:tplc="A50E771A">
      <w:start w:val="1"/>
      <w:numFmt w:val="lowerLetter"/>
      <w:lvlText w:val="%2."/>
      <w:lvlJc w:val="left"/>
      <w:pPr>
        <w:ind w:left="1440" w:hanging="360"/>
      </w:pPr>
    </w:lvl>
    <w:lvl w:ilvl="2" w:tplc="B3B0DFE4">
      <w:start w:val="1"/>
      <w:numFmt w:val="lowerRoman"/>
      <w:lvlText w:val="%3."/>
      <w:lvlJc w:val="right"/>
      <w:pPr>
        <w:ind w:left="2160" w:hanging="180"/>
      </w:pPr>
    </w:lvl>
    <w:lvl w:ilvl="3" w:tplc="C71ABFEA">
      <w:start w:val="1"/>
      <w:numFmt w:val="decimal"/>
      <w:lvlText w:val="%4."/>
      <w:lvlJc w:val="left"/>
      <w:pPr>
        <w:ind w:left="2880" w:hanging="360"/>
      </w:pPr>
    </w:lvl>
    <w:lvl w:ilvl="4" w:tplc="FC0C1D16">
      <w:start w:val="1"/>
      <w:numFmt w:val="lowerLetter"/>
      <w:lvlText w:val="%5."/>
      <w:lvlJc w:val="left"/>
      <w:pPr>
        <w:ind w:left="3600" w:hanging="360"/>
      </w:pPr>
    </w:lvl>
    <w:lvl w:ilvl="5" w:tplc="3490CDD8">
      <w:start w:val="1"/>
      <w:numFmt w:val="lowerRoman"/>
      <w:lvlText w:val="%6."/>
      <w:lvlJc w:val="right"/>
      <w:pPr>
        <w:ind w:left="4320" w:hanging="180"/>
      </w:pPr>
    </w:lvl>
    <w:lvl w:ilvl="6" w:tplc="730891EA">
      <w:start w:val="1"/>
      <w:numFmt w:val="decimal"/>
      <w:lvlText w:val="%7."/>
      <w:lvlJc w:val="left"/>
      <w:pPr>
        <w:ind w:left="5040" w:hanging="360"/>
      </w:pPr>
    </w:lvl>
    <w:lvl w:ilvl="7" w:tplc="26AE4B3E">
      <w:start w:val="1"/>
      <w:numFmt w:val="lowerLetter"/>
      <w:lvlText w:val="%8."/>
      <w:lvlJc w:val="left"/>
      <w:pPr>
        <w:ind w:left="5760" w:hanging="360"/>
      </w:pPr>
    </w:lvl>
    <w:lvl w:ilvl="8" w:tplc="EBE2C3DA">
      <w:start w:val="1"/>
      <w:numFmt w:val="lowerRoman"/>
      <w:lvlText w:val="%9."/>
      <w:lvlJc w:val="right"/>
      <w:pPr>
        <w:ind w:left="6480" w:hanging="180"/>
      </w:pPr>
    </w:lvl>
  </w:abstractNum>
  <w:abstractNum w:abstractNumId="39" w15:restartNumberingAfterBreak="0">
    <w:nsid w:val="683F1346"/>
    <w:multiLevelType w:val="multilevel"/>
    <w:tmpl w:val="C87CED74"/>
    <w:lvl w:ilvl="0">
      <w:start w:val="1"/>
      <w:numFmt w:val="decimal"/>
      <w:pStyle w:val="1lygis"/>
      <w:lvlText w:val="%1."/>
      <w:lvlJc w:val="left"/>
      <w:pPr>
        <w:ind w:left="0" w:firstLine="0"/>
      </w:pPr>
    </w:lvl>
    <w:lvl w:ilvl="1">
      <w:start w:val="1"/>
      <w:numFmt w:val="decimal"/>
      <w:pStyle w:val="2lygis"/>
      <w:lvlText w:val="%1.%2."/>
      <w:lvlJc w:val="left"/>
      <w:pPr>
        <w:ind w:left="708" w:firstLine="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lygis"/>
      <w:lvlText w:val="%1.%2.%3."/>
      <w:lvlJc w:val="left"/>
      <w:pPr>
        <w:ind w:left="710"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0" w15:restartNumberingAfterBreak="0">
    <w:nsid w:val="6BA73785"/>
    <w:multiLevelType w:val="hybridMultilevel"/>
    <w:tmpl w:val="09A4455E"/>
    <w:lvl w:ilvl="0" w:tplc="EE2CC3E6">
      <w:start w:val="2"/>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43870"/>
    <w:multiLevelType w:val="hybridMultilevel"/>
    <w:tmpl w:val="A55E87E0"/>
    <w:lvl w:ilvl="0" w:tplc="3572A3DA">
      <w:numFmt w:val="none"/>
      <w:lvlText w:val=""/>
      <w:lvlJc w:val="left"/>
      <w:pPr>
        <w:tabs>
          <w:tab w:val="num" w:pos="360"/>
        </w:tabs>
      </w:pPr>
    </w:lvl>
    <w:lvl w:ilvl="1" w:tplc="5F942706">
      <w:start w:val="1"/>
      <w:numFmt w:val="lowerLetter"/>
      <w:lvlText w:val="%2."/>
      <w:lvlJc w:val="left"/>
      <w:pPr>
        <w:ind w:left="1440" w:hanging="360"/>
      </w:pPr>
    </w:lvl>
    <w:lvl w:ilvl="2" w:tplc="7C16C1FA">
      <w:start w:val="1"/>
      <w:numFmt w:val="lowerRoman"/>
      <w:lvlText w:val="%3."/>
      <w:lvlJc w:val="right"/>
      <w:pPr>
        <w:ind w:left="2160" w:hanging="180"/>
      </w:pPr>
    </w:lvl>
    <w:lvl w:ilvl="3" w:tplc="4BD24BD0">
      <w:start w:val="1"/>
      <w:numFmt w:val="decimal"/>
      <w:lvlText w:val="%4."/>
      <w:lvlJc w:val="left"/>
      <w:pPr>
        <w:ind w:left="2880" w:hanging="360"/>
      </w:pPr>
    </w:lvl>
    <w:lvl w:ilvl="4" w:tplc="BCA22742">
      <w:start w:val="1"/>
      <w:numFmt w:val="lowerLetter"/>
      <w:lvlText w:val="%5."/>
      <w:lvlJc w:val="left"/>
      <w:pPr>
        <w:ind w:left="3600" w:hanging="360"/>
      </w:pPr>
    </w:lvl>
    <w:lvl w:ilvl="5" w:tplc="52BED47C">
      <w:start w:val="1"/>
      <w:numFmt w:val="lowerRoman"/>
      <w:lvlText w:val="%6."/>
      <w:lvlJc w:val="right"/>
      <w:pPr>
        <w:ind w:left="4320" w:hanging="180"/>
      </w:pPr>
    </w:lvl>
    <w:lvl w:ilvl="6" w:tplc="32402E88">
      <w:start w:val="1"/>
      <w:numFmt w:val="decimal"/>
      <w:lvlText w:val="%7."/>
      <w:lvlJc w:val="left"/>
      <w:pPr>
        <w:ind w:left="5040" w:hanging="360"/>
      </w:pPr>
    </w:lvl>
    <w:lvl w:ilvl="7" w:tplc="69F69024">
      <w:start w:val="1"/>
      <w:numFmt w:val="lowerLetter"/>
      <w:lvlText w:val="%8."/>
      <w:lvlJc w:val="left"/>
      <w:pPr>
        <w:ind w:left="5760" w:hanging="360"/>
      </w:pPr>
    </w:lvl>
    <w:lvl w:ilvl="8" w:tplc="16946CC4">
      <w:start w:val="1"/>
      <w:numFmt w:val="lowerRoman"/>
      <w:lvlText w:val="%9."/>
      <w:lvlJc w:val="right"/>
      <w:pPr>
        <w:ind w:left="6480" w:hanging="180"/>
      </w:pPr>
    </w:lvl>
  </w:abstractNum>
  <w:abstractNum w:abstractNumId="42" w15:restartNumberingAfterBreak="0">
    <w:nsid w:val="75C4340E"/>
    <w:multiLevelType w:val="hybridMultilevel"/>
    <w:tmpl w:val="806AEDF2"/>
    <w:lvl w:ilvl="0" w:tplc="DA9ACEF0">
      <w:start w:val="1"/>
      <w:numFmt w:val="bullet"/>
      <w:lvlText w:val="-"/>
      <w:lvlJc w:val="left"/>
      <w:pPr>
        <w:ind w:left="720" w:hanging="360"/>
      </w:pPr>
      <w:rPr>
        <w:rFonts w:ascii="Symbol" w:hAnsi="Symbol" w:hint="default"/>
      </w:rPr>
    </w:lvl>
    <w:lvl w:ilvl="1" w:tplc="85F69384">
      <w:start w:val="1"/>
      <w:numFmt w:val="bullet"/>
      <w:lvlText w:val="o"/>
      <w:lvlJc w:val="left"/>
      <w:pPr>
        <w:ind w:left="1440" w:hanging="360"/>
      </w:pPr>
      <w:rPr>
        <w:rFonts w:ascii="Courier New" w:hAnsi="Courier New" w:hint="default"/>
      </w:rPr>
    </w:lvl>
    <w:lvl w:ilvl="2" w:tplc="A2F2AC5E">
      <w:start w:val="1"/>
      <w:numFmt w:val="bullet"/>
      <w:lvlText w:val=""/>
      <w:lvlJc w:val="left"/>
      <w:pPr>
        <w:ind w:left="2160" w:hanging="360"/>
      </w:pPr>
      <w:rPr>
        <w:rFonts w:ascii="Wingdings" w:hAnsi="Wingdings" w:hint="default"/>
      </w:rPr>
    </w:lvl>
    <w:lvl w:ilvl="3" w:tplc="2B3E579E">
      <w:start w:val="1"/>
      <w:numFmt w:val="bullet"/>
      <w:lvlText w:val=""/>
      <w:lvlJc w:val="left"/>
      <w:pPr>
        <w:ind w:left="2880" w:hanging="360"/>
      </w:pPr>
      <w:rPr>
        <w:rFonts w:ascii="Symbol" w:hAnsi="Symbol" w:hint="default"/>
      </w:rPr>
    </w:lvl>
    <w:lvl w:ilvl="4" w:tplc="CC7C35CA">
      <w:start w:val="1"/>
      <w:numFmt w:val="bullet"/>
      <w:lvlText w:val="o"/>
      <w:lvlJc w:val="left"/>
      <w:pPr>
        <w:ind w:left="3600" w:hanging="360"/>
      </w:pPr>
      <w:rPr>
        <w:rFonts w:ascii="Courier New" w:hAnsi="Courier New" w:hint="default"/>
      </w:rPr>
    </w:lvl>
    <w:lvl w:ilvl="5" w:tplc="DFA8B8CE">
      <w:start w:val="1"/>
      <w:numFmt w:val="bullet"/>
      <w:lvlText w:val=""/>
      <w:lvlJc w:val="left"/>
      <w:pPr>
        <w:ind w:left="4320" w:hanging="360"/>
      </w:pPr>
      <w:rPr>
        <w:rFonts w:ascii="Wingdings" w:hAnsi="Wingdings" w:hint="default"/>
      </w:rPr>
    </w:lvl>
    <w:lvl w:ilvl="6" w:tplc="658AF860">
      <w:start w:val="1"/>
      <w:numFmt w:val="bullet"/>
      <w:lvlText w:val=""/>
      <w:lvlJc w:val="left"/>
      <w:pPr>
        <w:ind w:left="5040" w:hanging="360"/>
      </w:pPr>
      <w:rPr>
        <w:rFonts w:ascii="Symbol" w:hAnsi="Symbol" w:hint="default"/>
      </w:rPr>
    </w:lvl>
    <w:lvl w:ilvl="7" w:tplc="0C7E8AC6">
      <w:start w:val="1"/>
      <w:numFmt w:val="bullet"/>
      <w:lvlText w:val="o"/>
      <w:lvlJc w:val="left"/>
      <w:pPr>
        <w:ind w:left="5760" w:hanging="360"/>
      </w:pPr>
      <w:rPr>
        <w:rFonts w:ascii="Courier New" w:hAnsi="Courier New" w:hint="default"/>
      </w:rPr>
    </w:lvl>
    <w:lvl w:ilvl="8" w:tplc="7A14EC3E">
      <w:start w:val="1"/>
      <w:numFmt w:val="bullet"/>
      <w:lvlText w:val=""/>
      <w:lvlJc w:val="left"/>
      <w:pPr>
        <w:ind w:left="6480" w:hanging="360"/>
      </w:pPr>
      <w:rPr>
        <w:rFonts w:ascii="Wingdings" w:hAnsi="Wingdings" w:hint="default"/>
      </w:rPr>
    </w:lvl>
  </w:abstractNum>
  <w:abstractNum w:abstractNumId="43" w15:restartNumberingAfterBreak="0">
    <w:nsid w:val="77BC389D"/>
    <w:multiLevelType w:val="multilevel"/>
    <w:tmpl w:val="4FD86EF8"/>
    <w:lvl w:ilvl="0">
      <w:start w:val="1"/>
      <w:numFmt w:val="decimal"/>
      <w:lvlText w:val="%1."/>
      <w:lvlJc w:val="left"/>
      <w:pPr>
        <w:ind w:left="360" w:hanging="360"/>
      </w:pPr>
      <w:rPr>
        <w:color w:val="000000" w:themeColor="text1"/>
      </w:rPr>
    </w:lvl>
    <w:lvl w:ilvl="1">
      <w:start w:val="1"/>
      <w:numFmt w:val="decimal"/>
      <w:pStyle w:val="Antrat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034001"/>
    <w:multiLevelType w:val="multilevel"/>
    <w:tmpl w:val="82AEEBCC"/>
    <w:lvl w:ilvl="0">
      <w:start w:val="1"/>
      <w:numFmt w:val="decimal"/>
      <w:lvlText w:val="%1."/>
      <w:lvlJc w:val="left"/>
      <w:pPr>
        <w:ind w:left="720" w:hanging="360"/>
      </w:pPr>
      <w:rPr>
        <w:rFonts w:ascii="Times New Roman" w:hAnsi="Times New Roman" w:cs="Times New Roman" w:hint="default"/>
        <w:b/>
        <w:sz w:val="22"/>
      </w:rPr>
    </w:lvl>
    <w:lvl w:ilvl="1">
      <w:start w:val="1"/>
      <w:numFmt w:val="decimal"/>
      <w:isLgl/>
      <w:lvlText w:val="%1.%2."/>
      <w:lvlJc w:val="left"/>
      <w:pPr>
        <w:ind w:left="1430" w:hanging="720"/>
      </w:pPr>
      <w:rPr>
        <w:rFonts w:ascii="Times New Roman" w:hAnsi="Times New Roman" w:cs="Times New Roman"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imes New Roman" w:hAnsi="Times New Roman" w:cs="Times New Roman"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A43312F"/>
    <w:multiLevelType w:val="hybridMultilevel"/>
    <w:tmpl w:val="764CC8E6"/>
    <w:lvl w:ilvl="0" w:tplc="C61480D0">
      <w:start w:val="2"/>
      <w:numFmt w:val="bullet"/>
      <w:lvlText w:val="-"/>
      <w:lvlJc w:val="left"/>
      <w:pPr>
        <w:ind w:left="990" w:hanging="360"/>
      </w:pPr>
      <w:rPr>
        <w:rFonts w:ascii="Times New Roman" w:eastAsia="Times New Roman" w:hAnsi="Times New Roman" w:cs="Times New Roman" w:hint="default"/>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abstractNum w:abstractNumId="46" w15:restartNumberingAfterBreak="0">
    <w:nsid w:val="7CD66099"/>
    <w:multiLevelType w:val="hybridMultilevel"/>
    <w:tmpl w:val="323C7DAC"/>
    <w:lvl w:ilvl="0" w:tplc="A6580CEA">
      <w:start w:val="1"/>
      <w:numFmt w:val="decimal"/>
      <w:lvlText w:val="%1."/>
      <w:lvlJc w:val="left"/>
      <w:pPr>
        <w:ind w:left="720" w:hanging="360"/>
      </w:pPr>
    </w:lvl>
    <w:lvl w:ilvl="1" w:tplc="D04C72C8">
      <w:start w:val="1"/>
      <w:numFmt w:val="decimal"/>
      <w:lvlText w:val="%2."/>
      <w:lvlJc w:val="left"/>
      <w:pPr>
        <w:ind w:left="1440" w:hanging="360"/>
      </w:pPr>
    </w:lvl>
    <w:lvl w:ilvl="2" w:tplc="FD6A60AE">
      <w:start w:val="1"/>
      <w:numFmt w:val="lowerRoman"/>
      <w:lvlText w:val="%3."/>
      <w:lvlJc w:val="right"/>
      <w:pPr>
        <w:ind w:left="2160" w:hanging="180"/>
      </w:pPr>
    </w:lvl>
    <w:lvl w:ilvl="3" w:tplc="7610D028">
      <w:start w:val="1"/>
      <w:numFmt w:val="decimal"/>
      <w:lvlText w:val="%4."/>
      <w:lvlJc w:val="left"/>
      <w:pPr>
        <w:ind w:left="2880" w:hanging="360"/>
      </w:pPr>
    </w:lvl>
    <w:lvl w:ilvl="4" w:tplc="374EFFCE">
      <w:start w:val="1"/>
      <w:numFmt w:val="lowerLetter"/>
      <w:lvlText w:val="%5."/>
      <w:lvlJc w:val="left"/>
      <w:pPr>
        <w:ind w:left="3600" w:hanging="360"/>
      </w:pPr>
    </w:lvl>
    <w:lvl w:ilvl="5" w:tplc="2C948018">
      <w:start w:val="1"/>
      <w:numFmt w:val="lowerRoman"/>
      <w:lvlText w:val="%6."/>
      <w:lvlJc w:val="right"/>
      <w:pPr>
        <w:ind w:left="4320" w:hanging="180"/>
      </w:pPr>
    </w:lvl>
    <w:lvl w:ilvl="6" w:tplc="B0DC9EA6">
      <w:start w:val="1"/>
      <w:numFmt w:val="decimal"/>
      <w:lvlText w:val="%7."/>
      <w:lvlJc w:val="left"/>
      <w:pPr>
        <w:ind w:left="5040" w:hanging="360"/>
      </w:pPr>
    </w:lvl>
    <w:lvl w:ilvl="7" w:tplc="BC0226AE">
      <w:start w:val="1"/>
      <w:numFmt w:val="lowerLetter"/>
      <w:lvlText w:val="%8."/>
      <w:lvlJc w:val="left"/>
      <w:pPr>
        <w:ind w:left="5760" w:hanging="360"/>
      </w:pPr>
    </w:lvl>
    <w:lvl w:ilvl="8" w:tplc="4BC2DD2A">
      <w:start w:val="1"/>
      <w:numFmt w:val="lowerRoman"/>
      <w:lvlText w:val="%9."/>
      <w:lvlJc w:val="right"/>
      <w:pPr>
        <w:ind w:left="6480" w:hanging="180"/>
      </w:pPr>
    </w:lvl>
  </w:abstractNum>
  <w:abstractNum w:abstractNumId="47" w15:restartNumberingAfterBreak="0">
    <w:nsid w:val="7FDC6EA6"/>
    <w:multiLevelType w:val="multilevel"/>
    <w:tmpl w:val="5F70AF26"/>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31335842">
    <w:abstractNumId w:val="29"/>
  </w:num>
  <w:num w:numId="2" w16cid:durableId="713113821">
    <w:abstractNumId w:val="42"/>
  </w:num>
  <w:num w:numId="3" w16cid:durableId="1451314552">
    <w:abstractNumId w:val="46"/>
  </w:num>
  <w:num w:numId="4" w16cid:durableId="1341346449">
    <w:abstractNumId w:val="11"/>
  </w:num>
  <w:num w:numId="5" w16cid:durableId="1197085167">
    <w:abstractNumId w:val="9"/>
  </w:num>
  <w:num w:numId="6" w16cid:durableId="1968122865">
    <w:abstractNumId w:val="37"/>
  </w:num>
  <w:num w:numId="7" w16cid:durableId="13392325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8267940">
    <w:abstractNumId w:val="20"/>
  </w:num>
  <w:num w:numId="9" w16cid:durableId="460076238">
    <w:abstractNumId w:val="16"/>
  </w:num>
  <w:num w:numId="10" w16cid:durableId="29647376">
    <w:abstractNumId w:val="36"/>
  </w:num>
  <w:num w:numId="11" w16cid:durableId="876241501">
    <w:abstractNumId w:val="26"/>
  </w:num>
  <w:num w:numId="12" w16cid:durableId="285545767">
    <w:abstractNumId w:val="22"/>
  </w:num>
  <w:num w:numId="13" w16cid:durableId="471872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75300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4988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56639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742030">
    <w:abstractNumId w:val="25"/>
  </w:num>
  <w:num w:numId="18" w16cid:durableId="67925728">
    <w:abstractNumId w:val="6"/>
  </w:num>
  <w:num w:numId="19" w16cid:durableId="747926961">
    <w:abstractNumId w:val="13"/>
  </w:num>
  <w:num w:numId="20" w16cid:durableId="917641021">
    <w:abstractNumId w:val="24"/>
  </w:num>
  <w:num w:numId="21" w16cid:durableId="1726754958">
    <w:abstractNumId w:val="33"/>
  </w:num>
  <w:num w:numId="22" w16cid:durableId="338235357">
    <w:abstractNumId w:val="38"/>
  </w:num>
  <w:num w:numId="23" w16cid:durableId="305205684">
    <w:abstractNumId w:val="8"/>
  </w:num>
  <w:num w:numId="24" w16cid:durableId="2102211815">
    <w:abstractNumId w:val="41"/>
  </w:num>
  <w:num w:numId="25" w16cid:durableId="1195732927">
    <w:abstractNumId w:val="39"/>
  </w:num>
  <w:num w:numId="26" w16cid:durableId="1479760773">
    <w:abstractNumId w:val="43"/>
  </w:num>
  <w:num w:numId="27" w16cid:durableId="1874998894">
    <w:abstractNumId w:val="1"/>
  </w:num>
  <w:num w:numId="28" w16cid:durableId="240604225">
    <w:abstractNumId w:val="0"/>
  </w:num>
  <w:num w:numId="29" w16cid:durableId="739444815">
    <w:abstractNumId w:val="15"/>
  </w:num>
  <w:num w:numId="30" w16cid:durableId="417530267">
    <w:abstractNumId w:val="35"/>
  </w:num>
  <w:num w:numId="31" w16cid:durableId="1494956920">
    <w:abstractNumId w:val="14"/>
  </w:num>
  <w:num w:numId="32" w16cid:durableId="270089607">
    <w:abstractNumId w:val="30"/>
  </w:num>
  <w:num w:numId="33" w16cid:durableId="543522379">
    <w:abstractNumId w:val="4"/>
  </w:num>
  <w:num w:numId="34" w16cid:durableId="75136563">
    <w:abstractNumId w:val="27"/>
  </w:num>
  <w:num w:numId="35" w16cid:durableId="806554381">
    <w:abstractNumId w:val="40"/>
  </w:num>
  <w:num w:numId="36" w16cid:durableId="1788237201">
    <w:abstractNumId w:val="31"/>
  </w:num>
  <w:num w:numId="37" w16cid:durableId="1972859162">
    <w:abstractNumId w:val="5"/>
  </w:num>
  <w:num w:numId="38" w16cid:durableId="1096361219">
    <w:abstractNumId w:val="28"/>
  </w:num>
  <w:num w:numId="39" w16cid:durableId="826675359">
    <w:abstractNumId w:val="45"/>
  </w:num>
  <w:num w:numId="40" w16cid:durableId="1262647180">
    <w:abstractNumId w:val="12"/>
  </w:num>
  <w:num w:numId="41" w16cid:durableId="370037155">
    <w:abstractNumId w:val="47"/>
  </w:num>
  <w:num w:numId="42" w16cid:durableId="602687814">
    <w:abstractNumId w:val="44"/>
  </w:num>
  <w:num w:numId="43" w16cid:durableId="1026564237">
    <w:abstractNumId w:val="19"/>
  </w:num>
  <w:num w:numId="44" w16cid:durableId="2115586045">
    <w:abstractNumId w:val="18"/>
  </w:num>
  <w:num w:numId="45" w16cid:durableId="86079134">
    <w:abstractNumId w:val="17"/>
  </w:num>
  <w:num w:numId="46" w16cid:durableId="1177426912">
    <w:abstractNumId w:val="3"/>
  </w:num>
  <w:num w:numId="47" w16cid:durableId="715667181">
    <w:abstractNumId w:val="2"/>
  </w:num>
  <w:num w:numId="48" w16cid:durableId="676200826">
    <w:abstractNumId w:val="32"/>
  </w:num>
  <w:num w:numId="49" w16cid:durableId="1514686413">
    <w:abstractNumId w:val="10"/>
  </w:num>
  <w:num w:numId="50" w16cid:durableId="19988022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DB6"/>
    <w:rsid w:val="000042E3"/>
    <w:rsid w:val="00006EAC"/>
    <w:rsid w:val="0000798C"/>
    <w:rsid w:val="00060CB1"/>
    <w:rsid w:val="00083D56"/>
    <w:rsid w:val="000B3B04"/>
    <w:rsid w:val="000F13AB"/>
    <w:rsid w:val="00161524"/>
    <w:rsid w:val="001701AB"/>
    <w:rsid w:val="001F42B0"/>
    <w:rsid w:val="00212A61"/>
    <w:rsid w:val="002821F0"/>
    <w:rsid w:val="002838AD"/>
    <w:rsid w:val="002B3E9B"/>
    <w:rsid w:val="002F63C7"/>
    <w:rsid w:val="003072AE"/>
    <w:rsid w:val="00367BD1"/>
    <w:rsid w:val="00384BF2"/>
    <w:rsid w:val="003855BE"/>
    <w:rsid w:val="00397BDA"/>
    <w:rsid w:val="003A6111"/>
    <w:rsid w:val="0040127E"/>
    <w:rsid w:val="00403730"/>
    <w:rsid w:val="00482546"/>
    <w:rsid w:val="004A3E7D"/>
    <w:rsid w:val="005152CD"/>
    <w:rsid w:val="00520187"/>
    <w:rsid w:val="00525C88"/>
    <w:rsid w:val="00536E40"/>
    <w:rsid w:val="0056681D"/>
    <w:rsid w:val="00571D31"/>
    <w:rsid w:val="00574FAC"/>
    <w:rsid w:val="00584309"/>
    <w:rsid w:val="005C4813"/>
    <w:rsid w:val="00601735"/>
    <w:rsid w:val="006018B0"/>
    <w:rsid w:val="00617ECE"/>
    <w:rsid w:val="006329A5"/>
    <w:rsid w:val="00646C9B"/>
    <w:rsid w:val="006514AA"/>
    <w:rsid w:val="00652088"/>
    <w:rsid w:val="00652B98"/>
    <w:rsid w:val="006D10F4"/>
    <w:rsid w:val="006E5E52"/>
    <w:rsid w:val="0072614E"/>
    <w:rsid w:val="00742A34"/>
    <w:rsid w:val="00794F8B"/>
    <w:rsid w:val="007A2A11"/>
    <w:rsid w:val="008000CD"/>
    <w:rsid w:val="0081080A"/>
    <w:rsid w:val="00845F29"/>
    <w:rsid w:val="008E449F"/>
    <w:rsid w:val="009060C6"/>
    <w:rsid w:val="00950858"/>
    <w:rsid w:val="00956505"/>
    <w:rsid w:val="009A3172"/>
    <w:rsid w:val="009D1E91"/>
    <w:rsid w:val="00A008DA"/>
    <w:rsid w:val="00A86CA8"/>
    <w:rsid w:val="00A91C32"/>
    <w:rsid w:val="00AD27A6"/>
    <w:rsid w:val="00B32285"/>
    <w:rsid w:val="00B33134"/>
    <w:rsid w:val="00B359EA"/>
    <w:rsid w:val="00B4261E"/>
    <w:rsid w:val="00B5623C"/>
    <w:rsid w:val="00B60067"/>
    <w:rsid w:val="00B608DB"/>
    <w:rsid w:val="00B70C91"/>
    <w:rsid w:val="00B71DD1"/>
    <w:rsid w:val="00BA2284"/>
    <w:rsid w:val="00BA7DB6"/>
    <w:rsid w:val="00BF046B"/>
    <w:rsid w:val="00C2134C"/>
    <w:rsid w:val="00C45679"/>
    <w:rsid w:val="00C46686"/>
    <w:rsid w:val="00C53C9B"/>
    <w:rsid w:val="00C650C1"/>
    <w:rsid w:val="00C85248"/>
    <w:rsid w:val="00C9618E"/>
    <w:rsid w:val="00C9781D"/>
    <w:rsid w:val="00CA01B8"/>
    <w:rsid w:val="00CA5920"/>
    <w:rsid w:val="00CA7C5C"/>
    <w:rsid w:val="00CB5841"/>
    <w:rsid w:val="00CB7C92"/>
    <w:rsid w:val="00D02906"/>
    <w:rsid w:val="00D62F35"/>
    <w:rsid w:val="00D76C5D"/>
    <w:rsid w:val="00D87754"/>
    <w:rsid w:val="00DA5F9B"/>
    <w:rsid w:val="00DA6D02"/>
    <w:rsid w:val="00DB7328"/>
    <w:rsid w:val="00DC4324"/>
    <w:rsid w:val="00DF71D3"/>
    <w:rsid w:val="00E24EB7"/>
    <w:rsid w:val="00E263BF"/>
    <w:rsid w:val="00E60015"/>
    <w:rsid w:val="00E608E0"/>
    <w:rsid w:val="00EA64A7"/>
    <w:rsid w:val="00ED7BF8"/>
    <w:rsid w:val="00F24246"/>
    <w:rsid w:val="00F25B6D"/>
    <w:rsid w:val="00F84B3D"/>
    <w:rsid w:val="00F938C1"/>
    <w:rsid w:val="00F9548E"/>
    <w:rsid w:val="00FA0815"/>
    <w:rsid w:val="00FB2DFB"/>
    <w:rsid w:val="00FB2E6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1E59"/>
  <w15:chartTrackingRefBased/>
  <w15:docId w15:val="{6E9A3926-3780-4C2B-B62A-90894CBA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7D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Diagrama"/>
    <w:basedOn w:val="prastasis"/>
    <w:next w:val="prastasis"/>
    <w:link w:val="Antrat2Diagrama"/>
    <w:uiPriority w:val="9"/>
    <w:qFormat/>
    <w:rsid w:val="00BA7DB6"/>
    <w:pPr>
      <w:numPr>
        <w:ilvl w:val="1"/>
        <w:numId w:val="6"/>
      </w:numPr>
      <w:tabs>
        <w:tab w:val="num" w:pos="1332"/>
      </w:tabs>
      <w:spacing w:after="0" w:line="240" w:lineRule="auto"/>
      <w:ind w:left="1332" w:hanging="432"/>
      <w:jc w:val="both"/>
      <w:outlineLvl w:val="1"/>
    </w:pPr>
    <w:rPr>
      <w:rFonts w:ascii="Times New Roman" w:eastAsia="Times New Roman" w:hAnsi="Times New Roman" w:cs="Times New Roman"/>
      <w:sz w:val="24"/>
      <w:szCs w:val="20"/>
      <w:lang w:eastAsia="lt-LT"/>
    </w:rPr>
  </w:style>
  <w:style w:type="paragraph" w:styleId="Antrat3">
    <w:name w:val="heading 3"/>
    <w:basedOn w:val="prastasis"/>
    <w:next w:val="prastasis"/>
    <w:link w:val="Antrat3Diagrama"/>
    <w:uiPriority w:val="9"/>
    <w:unhideWhenUsed/>
    <w:qFormat/>
    <w:rsid w:val="00BA7D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6E5E52"/>
    <w:pPr>
      <w:keepNext/>
      <w:keepLines/>
      <w:spacing w:before="200" w:after="0" w:line="240" w:lineRule="auto"/>
      <w:ind w:left="864" w:hanging="864"/>
      <w:outlineLvl w:val="3"/>
    </w:pPr>
    <w:rPr>
      <w:rFonts w:asciiTheme="majorHAnsi" w:eastAsiaTheme="majorEastAsia" w:hAnsiTheme="majorHAnsi" w:cstheme="majorBidi"/>
      <w:b/>
      <w:bCs/>
      <w:i/>
      <w:iCs/>
      <w:color w:val="5B9BD5" w:themeColor="accent1"/>
      <w:sz w:val="24"/>
      <w:szCs w:val="24"/>
    </w:rPr>
  </w:style>
  <w:style w:type="paragraph" w:styleId="Antrat5">
    <w:name w:val="heading 5"/>
    <w:basedOn w:val="prastasis"/>
    <w:next w:val="prastasis"/>
    <w:link w:val="Antrat5Diagrama"/>
    <w:uiPriority w:val="9"/>
    <w:semiHidden/>
    <w:unhideWhenUsed/>
    <w:qFormat/>
    <w:rsid w:val="006E5E52"/>
    <w:pPr>
      <w:keepNext/>
      <w:keepLines/>
      <w:spacing w:before="200" w:after="0" w:line="240" w:lineRule="auto"/>
      <w:ind w:left="1008" w:hanging="1008"/>
      <w:outlineLvl w:val="4"/>
    </w:pPr>
    <w:rPr>
      <w:rFonts w:asciiTheme="majorHAnsi" w:eastAsiaTheme="majorEastAsia" w:hAnsiTheme="majorHAnsi" w:cstheme="majorBidi"/>
      <w:color w:val="1F4D78" w:themeColor="accent1" w:themeShade="7F"/>
      <w:sz w:val="24"/>
      <w:szCs w:val="24"/>
    </w:rPr>
  </w:style>
  <w:style w:type="paragraph" w:styleId="Antrat6">
    <w:name w:val="heading 6"/>
    <w:basedOn w:val="prastasis"/>
    <w:next w:val="prastasis"/>
    <w:link w:val="Antrat6Diagrama"/>
    <w:uiPriority w:val="9"/>
    <w:semiHidden/>
    <w:unhideWhenUsed/>
    <w:qFormat/>
    <w:rsid w:val="006E5E52"/>
    <w:pPr>
      <w:keepNext/>
      <w:keepLines/>
      <w:spacing w:before="200" w:after="0" w:line="240" w:lineRule="auto"/>
      <w:ind w:left="1152" w:hanging="1152"/>
      <w:outlineLvl w:val="5"/>
    </w:pPr>
    <w:rPr>
      <w:rFonts w:asciiTheme="majorHAnsi" w:eastAsiaTheme="majorEastAsia" w:hAnsiTheme="majorHAnsi" w:cstheme="majorBidi"/>
      <w:i/>
      <w:iCs/>
      <w:color w:val="1F4D78" w:themeColor="accent1" w:themeShade="7F"/>
      <w:sz w:val="24"/>
      <w:szCs w:val="24"/>
    </w:rPr>
  </w:style>
  <w:style w:type="paragraph" w:styleId="Antrat7">
    <w:name w:val="heading 7"/>
    <w:basedOn w:val="prastasis"/>
    <w:next w:val="prastasis"/>
    <w:link w:val="Antrat7Diagrama"/>
    <w:uiPriority w:val="9"/>
    <w:semiHidden/>
    <w:unhideWhenUsed/>
    <w:qFormat/>
    <w:rsid w:val="006E5E52"/>
    <w:pPr>
      <w:keepNext/>
      <w:keepLines/>
      <w:spacing w:before="200" w:after="0" w:line="240" w:lineRule="auto"/>
      <w:ind w:left="1296" w:hanging="1296"/>
      <w:outlineLvl w:val="6"/>
    </w:pPr>
    <w:rPr>
      <w:rFonts w:asciiTheme="majorHAnsi" w:eastAsiaTheme="majorEastAsia" w:hAnsiTheme="majorHAnsi" w:cstheme="majorBidi"/>
      <w:i/>
      <w:iCs/>
      <w:color w:val="404040" w:themeColor="text1" w:themeTint="BF"/>
      <w:sz w:val="24"/>
      <w:szCs w:val="24"/>
    </w:rPr>
  </w:style>
  <w:style w:type="paragraph" w:styleId="Antrat8">
    <w:name w:val="heading 8"/>
    <w:basedOn w:val="prastasis"/>
    <w:next w:val="prastasis"/>
    <w:link w:val="Antrat8Diagrama"/>
    <w:uiPriority w:val="9"/>
    <w:semiHidden/>
    <w:unhideWhenUsed/>
    <w:qFormat/>
    <w:rsid w:val="006E5E52"/>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unhideWhenUsed/>
    <w:qFormat/>
    <w:rsid w:val="006E5E52"/>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7DB6"/>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aliases w:val="Title Header2 Diagrama,Diagrama Diagrama"/>
    <w:basedOn w:val="Numatytasispastraiposriftas"/>
    <w:link w:val="Antrat2"/>
    <w:uiPriority w:val="9"/>
    <w:rsid w:val="00BA7DB6"/>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A7DB6"/>
    <w:rPr>
      <w:rFonts w:asciiTheme="majorHAnsi" w:eastAsiaTheme="majorEastAsia" w:hAnsiTheme="majorHAnsi" w:cstheme="majorBidi"/>
      <w:color w:val="1F4D78" w:themeColor="accent1" w:themeShade="7F"/>
      <w:sz w:val="24"/>
      <w:szCs w:val="24"/>
    </w:rPr>
  </w:style>
  <w:style w:type="numbering" w:customStyle="1" w:styleId="Sraonra1">
    <w:name w:val="Sąrašo nėra1"/>
    <w:next w:val="Sraonra"/>
    <w:uiPriority w:val="99"/>
    <w:semiHidden/>
    <w:unhideWhenUsed/>
    <w:rsid w:val="00BA7DB6"/>
  </w:style>
  <w:style w:type="paragraph" w:styleId="Antrats">
    <w:name w:val="header"/>
    <w:basedOn w:val="prastasis"/>
    <w:link w:val="AntratsDiagrama"/>
    <w:uiPriority w:val="99"/>
    <w:unhideWhenUsed/>
    <w:rsid w:val="00BA7D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A7DB6"/>
  </w:style>
  <w:style w:type="character" w:styleId="Hipersaitas">
    <w:name w:val="Hyperlink"/>
    <w:basedOn w:val="Numatytasispastraiposriftas"/>
    <w:uiPriority w:val="99"/>
    <w:unhideWhenUsed/>
    <w:rsid w:val="00BA7DB6"/>
    <w:rPr>
      <w:color w:val="0563C1" w:themeColor="hyperlink"/>
      <w:u w:val="single"/>
    </w:rPr>
  </w:style>
  <w:style w:type="paragraph" w:styleId="Pagrindinistekstas3">
    <w:name w:val="Body Text 3"/>
    <w:basedOn w:val="prastasis"/>
    <w:link w:val="Pagrindinistekstas3Diagrama"/>
    <w:uiPriority w:val="99"/>
    <w:rsid w:val="00BA7DB6"/>
    <w:pPr>
      <w:spacing w:after="0" w:line="240" w:lineRule="auto"/>
      <w:ind w:firstLine="720"/>
      <w:jc w:val="both"/>
    </w:pPr>
    <w:rPr>
      <w:rFonts w:ascii="Times New Roman" w:eastAsia="Times New Roman" w:hAnsi="Times New Roman" w:cs="Times New Roman"/>
      <w:sz w:val="16"/>
      <w:szCs w:val="16"/>
      <w:lang w:eastAsia="lt-LT"/>
    </w:rPr>
  </w:style>
  <w:style w:type="character" w:customStyle="1" w:styleId="Pagrindinistekstas3Diagrama">
    <w:name w:val="Pagrindinis tekstas 3 Diagrama"/>
    <w:basedOn w:val="Numatytasispastraiposriftas"/>
    <w:link w:val="Pagrindinistekstas3"/>
    <w:uiPriority w:val="99"/>
    <w:rsid w:val="00BA7DB6"/>
    <w:rPr>
      <w:rFonts w:ascii="Times New Roman" w:eastAsia="Times New Roman" w:hAnsi="Times New Roman" w:cs="Times New Roman"/>
      <w:sz w:val="16"/>
      <w:szCs w:val="16"/>
      <w:lang w:eastAsia="lt-LT"/>
    </w:rPr>
  </w:style>
  <w:style w:type="paragraph" w:styleId="Sraopastraipa">
    <w:name w:val="List Paragraph"/>
    <w:aliases w:val="List Paragraph21,Buletai,List Paragraph1,List Paragraph2,lp1,Bullet 1,Use Case List Paragraph,Numbering,ERP-List Paragraph,List Paragraph11,List Paragraph111,Paragraph,List Paragraph Red,List Paragraph3,Lentele,List Paragraph22,Bullet"/>
    <w:basedOn w:val="prastasis"/>
    <w:link w:val="SraopastraipaDiagrama"/>
    <w:uiPriority w:val="34"/>
    <w:qFormat/>
    <w:rsid w:val="00BA7DB6"/>
    <w:pPr>
      <w:spacing w:after="0" w:line="240" w:lineRule="auto"/>
      <w:ind w:left="720" w:firstLine="720"/>
      <w:contextualSpacing/>
      <w:jc w:val="both"/>
    </w:pPr>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21 Diagrama,Buletai Diagrama,List Paragraph1 Diagrama,List Paragraph2 Diagrama,lp1 Diagrama,Bullet 1 Diagrama,Use Case List Paragraph Diagrama,Numbering Diagrama,ERP-List Paragraph Diagrama,Paragraph Diagrama"/>
    <w:link w:val="Sraopastraipa"/>
    <w:uiPriority w:val="34"/>
    <w:qFormat/>
    <w:locked/>
    <w:rsid w:val="00BA7DB6"/>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unhideWhenUsed/>
    <w:rsid w:val="00BA7DB6"/>
    <w:rPr>
      <w:sz w:val="16"/>
      <w:szCs w:val="16"/>
    </w:rPr>
  </w:style>
  <w:style w:type="paragraph" w:styleId="Komentarotekstas">
    <w:name w:val="annotation text"/>
    <w:aliases w:val=" Diagrama Diagrama Diagrama, Diagrama Diagrama"/>
    <w:basedOn w:val="prastasis"/>
    <w:link w:val="KomentarotekstasDiagrama"/>
    <w:uiPriority w:val="99"/>
    <w:unhideWhenUsed/>
    <w:rsid w:val="00BA7DB6"/>
    <w:pPr>
      <w:spacing w:after="0" w:line="240" w:lineRule="auto"/>
    </w:pPr>
    <w:rPr>
      <w:rFonts w:ascii="Times New Roman" w:eastAsia="SimSun" w:hAnsi="Times New Roman" w:cs="Times New Roman"/>
      <w:sz w:val="20"/>
      <w:szCs w:val="20"/>
    </w:rPr>
  </w:style>
  <w:style w:type="character" w:customStyle="1" w:styleId="KomentarotekstasDiagrama">
    <w:name w:val="Komentaro tekstas Diagrama"/>
    <w:aliases w:val=" Diagrama Diagrama Diagrama Diagrama, Diagrama Diagrama Diagrama1"/>
    <w:basedOn w:val="Numatytasispastraiposriftas"/>
    <w:link w:val="Komentarotekstas"/>
    <w:uiPriority w:val="99"/>
    <w:rsid w:val="00BA7DB6"/>
    <w:rPr>
      <w:rFonts w:ascii="Times New Roman" w:eastAsia="SimSu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A7DB6"/>
    <w:rPr>
      <w:b/>
      <w:bCs/>
    </w:rPr>
  </w:style>
  <w:style w:type="character" w:customStyle="1" w:styleId="KomentarotemaDiagrama">
    <w:name w:val="Komentaro tema Diagrama"/>
    <w:basedOn w:val="KomentarotekstasDiagrama"/>
    <w:link w:val="Komentarotema"/>
    <w:uiPriority w:val="99"/>
    <w:semiHidden/>
    <w:rsid w:val="00BA7DB6"/>
    <w:rPr>
      <w:rFonts w:ascii="Times New Roman" w:eastAsia="SimSun" w:hAnsi="Times New Roman" w:cs="Times New Roman"/>
      <w:b/>
      <w:bCs/>
      <w:sz w:val="20"/>
      <w:szCs w:val="20"/>
    </w:rPr>
  </w:style>
  <w:style w:type="paragraph" w:styleId="Debesliotekstas">
    <w:name w:val="Balloon Text"/>
    <w:basedOn w:val="prastasis"/>
    <w:link w:val="DebesliotekstasDiagrama"/>
    <w:uiPriority w:val="99"/>
    <w:semiHidden/>
    <w:unhideWhenUsed/>
    <w:rsid w:val="00BA7DB6"/>
    <w:pPr>
      <w:spacing w:after="0" w:line="240" w:lineRule="auto"/>
    </w:pPr>
    <w:rPr>
      <w:rFonts w:ascii="Tahoma" w:eastAsia="SimSun" w:hAnsi="Tahoma" w:cs="Tahoma"/>
      <w:sz w:val="16"/>
      <w:szCs w:val="16"/>
    </w:rPr>
  </w:style>
  <w:style w:type="character" w:customStyle="1" w:styleId="DebesliotekstasDiagrama">
    <w:name w:val="Debesėlio tekstas Diagrama"/>
    <w:basedOn w:val="Numatytasispastraiposriftas"/>
    <w:link w:val="Debesliotekstas"/>
    <w:uiPriority w:val="99"/>
    <w:semiHidden/>
    <w:rsid w:val="00BA7DB6"/>
    <w:rPr>
      <w:rFonts w:ascii="Tahoma" w:eastAsia="SimSun" w:hAnsi="Tahoma" w:cs="Tahoma"/>
      <w:sz w:val="16"/>
      <w:szCs w:val="16"/>
    </w:rPr>
  </w:style>
  <w:style w:type="paragraph" w:styleId="Pagrindiniotekstotrauka3">
    <w:name w:val="Body Text Indent 3"/>
    <w:basedOn w:val="prastasis"/>
    <w:link w:val="Pagrindiniotekstotrauka3Diagrama"/>
    <w:rsid w:val="00BA7DB6"/>
    <w:pPr>
      <w:spacing w:after="120" w:line="240" w:lineRule="auto"/>
      <w:ind w:left="283" w:firstLine="720"/>
      <w:jc w:val="both"/>
    </w:pPr>
    <w:rPr>
      <w:rFonts w:ascii="Times New Roman" w:eastAsia="Times New Roman" w:hAnsi="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BA7DB6"/>
    <w:rPr>
      <w:rFonts w:ascii="Times New Roman" w:eastAsia="Times New Roman" w:hAnsi="Times New Roman" w:cs="Times New Roman"/>
      <w:sz w:val="16"/>
      <w:szCs w:val="16"/>
      <w:lang w:eastAsia="lt-LT"/>
    </w:rPr>
  </w:style>
  <w:style w:type="paragraph" w:styleId="Turinys2">
    <w:name w:val="toc 2"/>
    <w:basedOn w:val="prastasis"/>
    <w:next w:val="prastasis"/>
    <w:autoRedefine/>
    <w:uiPriority w:val="39"/>
    <w:qFormat/>
    <w:rsid w:val="00BA7DB6"/>
    <w:pPr>
      <w:spacing w:after="0" w:line="240" w:lineRule="auto"/>
      <w:ind w:left="240" w:firstLine="720"/>
      <w:jc w:val="both"/>
    </w:pPr>
    <w:rPr>
      <w:rFonts w:ascii="Times New Roman" w:eastAsia="Times New Roman" w:hAnsi="Times New Roman" w:cs="Times New Roman"/>
      <w:sz w:val="24"/>
      <w:szCs w:val="20"/>
      <w:lang w:eastAsia="lt-LT"/>
    </w:rPr>
  </w:style>
  <w:style w:type="paragraph" w:customStyle="1" w:styleId="Point1">
    <w:name w:val="Point 1"/>
    <w:basedOn w:val="prastasis"/>
    <w:rsid w:val="00BA7DB6"/>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NormalLent">
    <w:name w:val="Normal Lent"/>
    <w:basedOn w:val="prastasis"/>
    <w:rsid w:val="00BA7DB6"/>
    <w:pPr>
      <w:spacing w:after="0" w:line="240" w:lineRule="auto"/>
      <w:ind w:firstLine="720"/>
      <w:jc w:val="both"/>
    </w:pPr>
    <w:rPr>
      <w:rFonts w:ascii="Times New Roman" w:eastAsia="Times New Roman" w:hAnsi="Times New Roman" w:cs="Times New Roman"/>
      <w:sz w:val="24"/>
      <w:szCs w:val="20"/>
    </w:rPr>
  </w:style>
  <w:style w:type="paragraph" w:styleId="Pagrindinistekstas">
    <w:name w:val="Body Text"/>
    <w:aliases w:val="body text,contents,bt,Corps de texte,body tesx,heading_txt,bodytxy2..."/>
    <w:basedOn w:val="prastasis"/>
    <w:link w:val="PagrindinistekstasDiagrama"/>
    <w:uiPriority w:val="99"/>
    <w:unhideWhenUsed/>
    <w:rsid w:val="00BA7DB6"/>
    <w:pPr>
      <w:spacing w:after="120" w:line="240" w:lineRule="auto"/>
      <w:ind w:firstLine="720"/>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uiPriority w:val="99"/>
    <w:rsid w:val="00BA7DB6"/>
    <w:rPr>
      <w:rFonts w:ascii="Times New Roman" w:eastAsia="Times New Roman" w:hAnsi="Times New Roman" w:cs="Times New Roman"/>
      <w:sz w:val="24"/>
      <w:szCs w:val="20"/>
      <w:lang w:eastAsia="lt-LT"/>
    </w:rPr>
  </w:style>
  <w:style w:type="paragraph" w:customStyle="1" w:styleId="Sraopastraipa1">
    <w:name w:val="Sąrašo pastraipa1"/>
    <w:aliases w:val="Bullet EY"/>
    <w:basedOn w:val="prastasis"/>
    <w:link w:val="ListParagraphChar"/>
    <w:qFormat/>
    <w:rsid w:val="00BA7DB6"/>
    <w:pPr>
      <w:spacing w:before="120" w:after="120" w:line="240" w:lineRule="auto"/>
      <w:ind w:left="720" w:firstLine="720"/>
      <w:jc w:val="both"/>
    </w:pPr>
    <w:rPr>
      <w:rFonts w:ascii="Arial" w:eastAsia="Calibri" w:hAnsi="Arial" w:cs="Times New Roman"/>
      <w:sz w:val="20"/>
      <w:szCs w:val="20"/>
      <w:lang w:val="x-none" w:eastAsia="x-none"/>
    </w:rPr>
  </w:style>
  <w:style w:type="character" w:customStyle="1" w:styleId="ListParagraphChar">
    <w:name w:val="List Paragraph Char"/>
    <w:aliases w:val="Bullet EY Char,List Paragraph21 Char,Buletai Char,List Paragraph1 Char,List Paragraph2 Char,lp1 Char,Bullet 1 Char,Use Case List Paragraph Char,Numbering Char,ERP-List Paragraph Char,List Paragraph11 Char,List Paragraph111 Char"/>
    <w:link w:val="Sraopastraipa1"/>
    <w:qFormat/>
    <w:locked/>
    <w:rsid w:val="00BA7DB6"/>
    <w:rPr>
      <w:rFonts w:ascii="Arial" w:eastAsia="Calibri" w:hAnsi="Arial" w:cs="Times New Roman"/>
      <w:sz w:val="20"/>
      <w:szCs w:val="20"/>
      <w:lang w:val="x-none" w:eastAsia="x-none"/>
    </w:rPr>
  </w:style>
  <w:style w:type="paragraph" w:styleId="Sraas2">
    <w:name w:val="List 2"/>
    <w:basedOn w:val="prastasis"/>
    <w:rsid w:val="00BA7DB6"/>
    <w:pPr>
      <w:spacing w:after="0" w:line="240" w:lineRule="auto"/>
      <w:ind w:left="566" w:hanging="283"/>
    </w:pPr>
    <w:rPr>
      <w:rFonts w:ascii="Times New Roman" w:eastAsia="Times New Roman" w:hAnsi="Times New Roman" w:cs="Times New Roman"/>
      <w:sz w:val="24"/>
      <w:szCs w:val="20"/>
      <w:lang w:eastAsia="lt-LT"/>
    </w:rPr>
  </w:style>
  <w:style w:type="paragraph" w:customStyle="1" w:styleId="FreeForm">
    <w:name w:val="Free Form"/>
    <w:rsid w:val="00BA7DB6"/>
    <w:pPr>
      <w:spacing w:after="0" w:line="240" w:lineRule="auto"/>
    </w:pPr>
    <w:rPr>
      <w:rFonts w:ascii="Helvetica" w:eastAsia="ヒラギノ角ゴ Pro W3" w:hAnsi="Helvetica" w:cs="Times New Roman"/>
      <w:color w:val="000000"/>
      <w:sz w:val="24"/>
      <w:szCs w:val="20"/>
    </w:rPr>
  </w:style>
  <w:style w:type="paragraph" w:styleId="Porat">
    <w:name w:val="footer"/>
    <w:basedOn w:val="prastasis"/>
    <w:link w:val="PoratDiagrama"/>
    <w:unhideWhenUsed/>
    <w:rsid w:val="00BA7DB6"/>
    <w:pPr>
      <w:tabs>
        <w:tab w:val="center" w:pos="4819"/>
        <w:tab w:val="right" w:pos="9638"/>
      </w:tabs>
      <w:spacing w:after="0" w:line="240" w:lineRule="auto"/>
    </w:pPr>
    <w:rPr>
      <w:rFonts w:ascii="Times New Roman" w:eastAsia="SimSun" w:hAnsi="Times New Roman" w:cs="Times New Roman"/>
      <w:sz w:val="24"/>
      <w:szCs w:val="24"/>
    </w:rPr>
  </w:style>
  <w:style w:type="character" w:customStyle="1" w:styleId="PoratDiagrama">
    <w:name w:val="Poraštė Diagrama"/>
    <w:basedOn w:val="Numatytasispastraiposriftas"/>
    <w:link w:val="Porat"/>
    <w:rsid w:val="00BA7DB6"/>
    <w:rPr>
      <w:rFonts w:ascii="Times New Roman" w:eastAsia="SimSun" w:hAnsi="Times New Roman" w:cs="Times New Roman"/>
      <w:sz w:val="24"/>
      <w:szCs w:val="24"/>
    </w:rPr>
  </w:style>
  <w:style w:type="paragraph" w:styleId="Puslapioinaostekstas">
    <w:name w:val="footnote text"/>
    <w:basedOn w:val="prastasis"/>
    <w:link w:val="PuslapioinaostekstasDiagrama"/>
    <w:uiPriority w:val="99"/>
    <w:semiHidden/>
    <w:rsid w:val="00BA7DB6"/>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A7DB6"/>
    <w:rPr>
      <w:rFonts w:ascii="Times New Roman" w:eastAsia="Times New Roman" w:hAnsi="Times New Roman" w:cs="Times New Roman"/>
      <w:sz w:val="20"/>
      <w:szCs w:val="20"/>
    </w:rPr>
  </w:style>
  <w:style w:type="paragraph" w:styleId="Pataisymai">
    <w:name w:val="Revision"/>
    <w:hidden/>
    <w:uiPriority w:val="99"/>
    <w:semiHidden/>
    <w:rsid w:val="00BA7DB6"/>
    <w:pPr>
      <w:spacing w:after="0" w:line="240" w:lineRule="auto"/>
    </w:pPr>
    <w:rPr>
      <w:rFonts w:ascii="Times New Roman" w:eastAsia="SimSun" w:hAnsi="Times New Roman" w:cs="Times New Roman"/>
      <w:sz w:val="24"/>
      <w:szCs w:val="24"/>
    </w:rPr>
  </w:style>
  <w:style w:type="table" w:styleId="Lentelstinklelis">
    <w:name w:val="Table Grid"/>
    <w:basedOn w:val="prastojilentel"/>
    <w:uiPriority w:val="39"/>
    <w:rsid w:val="00BA7DB6"/>
    <w:pPr>
      <w:spacing w:after="0" w:line="240" w:lineRule="auto"/>
    </w:pPr>
    <w:rPr>
      <w:rFonts w:ascii="Times New Roman" w:eastAsia="SimSu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7DB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prastasis"/>
    <w:rsid w:val="00BA7DB6"/>
    <w:pPr>
      <w:numPr>
        <w:ilvl w:val="1"/>
        <w:numId w:val="7"/>
      </w:numPr>
      <w:spacing w:after="0" w:line="240" w:lineRule="auto"/>
      <w:ind w:left="1134"/>
      <w:jc w:val="both"/>
    </w:pPr>
    <w:rPr>
      <w:rFonts w:ascii="Times New Roman" w:eastAsia="Calibri" w:hAnsi="Times New Roman" w:cs="Times New Roman"/>
      <w:sz w:val="24"/>
      <w:szCs w:val="24"/>
    </w:rPr>
  </w:style>
  <w:style w:type="character" w:customStyle="1" w:styleId="ListParagraphChar2">
    <w:name w:val="List Paragraph Char2"/>
    <w:rsid w:val="00BA7DB6"/>
    <w:rPr>
      <w:rFonts w:ascii="Calibri" w:eastAsia="Calibri" w:hAnsi="Calibri" w:cs="Arial"/>
      <w:sz w:val="22"/>
      <w:lang w:val="zh-CN" w:eastAsia="zh-CN"/>
    </w:rPr>
  </w:style>
  <w:style w:type="character" w:styleId="Perirtashipersaitas">
    <w:name w:val="FollowedHyperlink"/>
    <w:basedOn w:val="Numatytasispastraiposriftas"/>
    <w:uiPriority w:val="99"/>
    <w:semiHidden/>
    <w:unhideWhenUsed/>
    <w:rsid w:val="00BA7DB6"/>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BA7DB6"/>
    <w:rPr>
      <w:color w:val="605E5C"/>
      <w:shd w:val="clear" w:color="auto" w:fill="E1DFDD"/>
    </w:rPr>
  </w:style>
  <w:style w:type="character" w:customStyle="1" w:styleId="Neapdorotaspaminjimas2">
    <w:name w:val="Neapdorotas paminėjimas2"/>
    <w:basedOn w:val="Numatytasispastraiposriftas"/>
    <w:uiPriority w:val="99"/>
    <w:semiHidden/>
    <w:unhideWhenUsed/>
    <w:rsid w:val="00BA7DB6"/>
    <w:rPr>
      <w:color w:val="605E5C"/>
      <w:shd w:val="clear" w:color="auto" w:fill="E1DFDD"/>
    </w:rPr>
  </w:style>
  <w:style w:type="paragraph" w:styleId="Tekstoblokas">
    <w:name w:val="Block Text"/>
    <w:basedOn w:val="prastasis"/>
    <w:uiPriority w:val="99"/>
    <w:semiHidden/>
    <w:unhideWhenUsed/>
    <w:rsid w:val="00BA7D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Dokumentoinaostekstas">
    <w:name w:val="endnote text"/>
    <w:basedOn w:val="prastasis"/>
    <w:link w:val="DokumentoinaostekstasDiagrama"/>
    <w:uiPriority w:val="99"/>
    <w:semiHidden/>
    <w:unhideWhenUsed/>
    <w:rsid w:val="00BA7D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A7DB6"/>
    <w:rPr>
      <w:sz w:val="20"/>
      <w:szCs w:val="20"/>
    </w:rPr>
  </w:style>
  <w:style w:type="character" w:styleId="Dokumentoinaosnumeris">
    <w:name w:val="endnote reference"/>
    <w:basedOn w:val="Numatytasispastraiposriftas"/>
    <w:uiPriority w:val="99"/>
    <w:semiHidden/>
    <w:unhideWhenUsed/>
    <w:rsid w:val="00BA7DB6"/>
    <w:rPr>
      <w:vertAlign w:val="superscript"/>
    </w:rPr>
  </w:style>
  <w:style w:type="character" w:customStyle="1" w:styleId="Antrat4Diagrama">
    <w:name w:val="Antraštė 4 Diagrama"/>
    <w:basedOn w:val="Numatytasispastraiposriftas"/>
    <w:link w:val="Antrat4"/>
    <w:uiPriority w:val="9"/>
    <w:rsid w:val="006E5E52"/>
    <w:rPr>
      <w:rFonts w:asciiTheme="majorHAnsi" w:eastAsiaTheme="majorEastAsia" w:hAnsiTheme="majorHAnsi" w:cstheme="majorBidi"/>
      <w:b/>
      <w:bCs/>
      <w:i/>
      <w:iCs/>
      <w:color w:val="5B9BD5" w:themeColor="accent1"/>
      <w:sz w:val="24"/>
      <w:szCs w:val="24"/>
    </w:rPr>
  </w:style>
  <w:style w:type="character" w:customStyle="1" w:styleId="Antrat5Diagrama">
    <w:name w:val="Antraštė 5 Diagrama"/>
    <w:basedOn w:val="Numatytasispastraiposriftas"/>
    <w:link w:val="Antrat5"/>
    <w:uiPriority w:val="9"/>
    <w:semiHidden/>
    <w:rsid w:val="006E5E52"/>
    <w:rPr>
      <w:rFonts w:asciiTheme="majorHAnsi" w:eastAsiaTheme="majorEastAsia" w:hAnsiTheme="majorHAnsi" w:cstheme="majorBidi"/>
      <w:color w:val="1F4D78" w:themeColor="accent1" w:themeShade="7F"/>
      <w:sz w:val="24"/>
      <w:szCs w:val="24"/>
    </w:rPr>
  </w:style>
  <w:style w:type="character" w:customStyle="1" w:styleId="Antrat6Diagrama">
    <w:name w:val="Antraštė 6 Diagrama"/>
    <w:basedOn w:val="Numatytasispastraiposriftas"/>
    <w:link w:val="Antrat6"/>
    <w:uiPriority w:val="9"/>
    <w:semiHidden/>
    <w:rsid w:val="006E5E52"/>
    <w:rPr>
      <w:rFonts w:asciiTheme="majorHAnsi" w:eastAsiaTheme="majorEastAsia" w:hAnsiTheme="majorHAnsi" w:cstheme="majorBidi"/>
      <w:i/>
      <w:iCs/>
      <w:color w:val="1F4D78" w:themeColor="accent1" w:themeShade="7F"/>
      <w:sz w:val="24"/>
      <w:szCs w:val="24"/>
    </w:rPr>
  </w:style>
  <w:style w:type="character" w:customStyle="1" w:styleId="Antrat7Diagrama">
    <w:name w:val="Antraštė 7 Diagrama"/>
    <w:basedOn w:val="Numatytasispastraiposriftas"/>
    <w:link w:val="Antrat7"/>
    <w:uiPriority w:val="9"/>
    <w:semiHidden/>
    <w:rsid w:val="006E5E52"/>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6E5E52"/>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rsid w:val="006E5E52"/>
    <w:rPr>
      <w:rFonts w:asciiTheme="majorHAnsi" w:eastAsiaTheme="majorEastAsia" w:hAnsiTheme="majorHAnsi" w:cstheme="majorBidi"/>
      <w:i/>
      <w:iCs/>
      <w:color w:val="404040" w:themeColor="text1" w:themeTint="BF"/>
      <w:sz w:val="20"/>
      <w:szCs w:val="20"/>
    </w:rPr>
  </w:style>
  <w:style w:type="paragraph" w:customStyle="1" w:styleId="1lygis">
    <w:name w:val="_1 lygis"/>
    <w:basedOn w:val="Antrat1"/>
    <w:qFormat/>
    <w:rsid w:val="006E5E52"/>
    <w:pPr>
      <w:keepNext w:val="0"/>
      <w:widowControl w:val="0"/>
      <w:numPr>
        <w:numId w:val="25"/>
      </w:numPr>
      <w:tabs>
        <w:tab w:val="left" w:pos="709"/>
      </w:tabs>
      <w:spacing w:after="120" w:line="240" w:lineRule="auto"/>
      <w:contextualSpacing/>
    </w:pPr>
    <w:rPr>
      <w:rFonts w:ascii="Times New Roman" w:eastAsia="Times New Roman" w:hAnsi="Times New Roman" w:cs="Times New Roman"/>
      <w:b/>
      <w:color w:val="auto"/>
      <w:sz w:val="28"/>
      <w:szCs w:val="28"/>
      <w:lang w:eastAsia="lt-LT" w:bidi="lt-LT"/>
    </w:rPr>
  </w:style>
  <w:style w:type="paragraph" w:customStyle="1" w:styleId="3lygis">
    <w:name w:val="_3 lygis"/>
    <w:basedOn w:val="prastasis"/>
    <w:next w:val="prastasis"/>
    <w:qFormat/>
    <w:rsid w:val="006E5E52"/>
    <w:pPr>
      <w:keepLines/>
      <w:widowControl w:val="0"/>
      <w:numPr>
        <w:ilvl w:val="2"/>
        <w:numId w:val="25"/>
      </w:numPr>
      <w:spacing w:after="60" w:line="240" w:lineRule="auto"/>
      <w:jc w:val="both"/>
      <w:outlineLvl w:val="1"/>
    </w:pPr>
    <w:rPr>
      <w:rFonts w:ascii="Times New Roman" w:eastAsia="Times New Roman" w:hAnsi="Times New Roman" w:cs="Times New Roman"/>
      <w:color w:val="000000"/>
      <w:sz w:val="24"/>
      <w:szCs w:val="24"/>
      <w:lang w:eastAsia="lt-LT" w:bidi="lt-LT"/>
    </w:rPr>
  </w:style>
  <w:style w:type="paragraph" w:customStyle="1" w:styleId="4lygis">
    <w:name w:val="_4 lygis"/>
    <w:basedOn w:val="3lygis"/>
    <w:next w:val="prastasis"/>
    <w:qFormat/>
    <w:rsid w:val="006E5E52"/>
    <w:pPr>
      <w:numPr>
        <w:ilvl w:val="3"/>
      </w:numPr>
      <w:outlineLvl w:val="3"/>
    </w:pPr>
  </w:style>
  <w:style w:type="paragraph" w:customStyle="1" w:styleId="2lygis">
    <w:name w:val="_2_lygis"/>
    <w:link w:val="2lygisChar"/>
    <w:qFormat/>
    <w:rsid w:val="006E5E52"/>
    <w:pPr>
      <w:numPr>
        <w:ilvl w:val="1"/>
        <w:numId w:val="25"/>
      </w:numPr>
      <w:tabs>
        <w:tab w:val="left" w:pos="567"/>
      </w:tabs>
      <w:spacing w:after="200" w:line="276" w:lineRule="auto"/>
      <w:jc w:val="both"/>
    </w:pPr>
    <w:rPr>
      <w:rFonts w:ascii="Times New Roman" w:eastAsia="Times New Roman" w:hAnsi="Times New Roman" w:cs="Times New Roman"/>
      <w:sz w:val="24"/>
      <w:szCs w:val="24"/>
      <w:lang w:eastAsia="lt-LT"/>
    </w:rPr>
  </w:style>
  <w:style w:type="character" w:customStyle="1" w:styleId="2lygisChar">
    <w:name w:val="_2_lygis Char"/>
    <w:basedOn w:val="Numatytasispastraiposriftas"/>
    <w:link w:val="2lygis"/>
    <w:rsid w:val="006E5E52"/>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6E5E52"/>
    <w:rPr>
      <w:b/>
      <w:bCs/>
    </w:rPr>
  </w:style>
  <w:style w:type="paragraph" w:customStyle="1" w:styleId="Antrat11">
    <w:name w:val="Antraštė 11"/>
    <w:basedOn w:val="Sraopastraipa"/>
    <w:link w:val="Antrat1Char"/>
    <w:autoRedefine/>
    <w:qFormat/>
    <w:rsid w:val="006E5E52"/>
    <w:pPr>
      <w:ind w:left="360" w:hanging="360"/>
    </w:pPr>
    <w:rPr>
      <w:rFonts w:ascii="Calibri" w:hAnsi="Calibri"/>
      <w:b/>
      <w:caps/>
      <w:color w:val="000000" w:themeColor="text1"/>
    </w:rPr>
  </w:style>
  <w:style w:type="character" w:customStyle="1" w:styleId="Antrat1Char">
    <w:name w:val="Antraštė 1 Char"/>
    <w:basedOn w:val="SraopastraipaDiagrama"/>
    <w:link w:val="Antrat11"/>
    <w:rsid w:val="006E5E52"/>
    <w:rPr>
      <w:rFonts w:ascii="Calibri" w:eastAsia="Times New Roman" w:hAnsi="Calibri" w:cs="Times New Roman"/>
      <w:b/>
      <w:caps/>
      <w:color w:val="000000" w:themeColor="text1"/>
      <w:sz w:val="24"/>
      <w:szCs w:val="20"/>
      <w:lang w:eastAsia="lt-LT"/>
    </w:rPr>
  </w:style>
  <w:style w:type="paragraph" w:customStyle="1" w:styleId="Antrat21">
    <w:name w:val="Antraštė 21"/>
    <w:basedOn w:val="Sraopastraipa"/>
    <w:link w:val="Antrat2Char"/>
    <w:autoRedefine/>
    <w:qFormat/>
    <w:rsid w:val="006E5E52"/>
    <w:pPr>
      <w:numPr>
        <w:ilvl w:val="1"/>
        <w:numId w:val="26"/>
      </w:numPr>
      <w:ind w:right="282"/>
    </w:pPr>
    <w:rPr>
      <w:szCs w:val="24"/>
    </w:rPr>
  </w:style>
  <w:style w:type="character" w:customStyle="1" w:styleId="Antrat2Char">
    <w:name w:val="Antraštė 2 Char"/>
    <w:basedOn w:val="SraopastraipaDiagrama"/>
    <w:link w:val="Antrat21"/>
    <w:rsid w:val="006E5E52"/>
    <w:rPr>
      <w:rFonts w:ascii="Times New Roman" w:eastAsia="Times New Roman" w:hAnsi="Times New Roman" w:cs="Times New Roman"/>
      <w:sz w:val="24"/>
      <w:szCs w:val="24"/>
      <w:lang w:eastAsia="lt-LT"/>
    </w:rPr>
  </w:style>
  <w:style w:type="paragraph" w:customStyle="1" w:styleId="Antrat31">
    <w:name w:val="Antraštė 31"/>
    <w:basedOn w:val="Sraopastraipa"/>
    <w:link w:val="Antrat3Char"/>
    <w:autoRedefine/>
    <w:qFormat/>
    <w:rsid w:val="006E5E52"/>
    <w:pPr>
      <w:ind w:left="1224" w:hanging="504"/>
    </w:pPr>
    <w:rPr>
      <w:b/>
    </w:rPr>
  </w:style>
  <w:style w:type="character" w:customStyle="1" w:styleId="Antrat3Char">
    <w:name w:val="Antraštė 3 Char"/>
    <w:basedOn w:val="SraopastraipaDiagrama"/>
    <w:link w:val="Antrat31"/>
    <w:rsid w:val="006E5E52"/>
    <w:rPr>
      <w:rFonts w:ascii="Times New Roman" w:eastAsia="Times New Roman" w:hAnsi="Times New Roman" w:cs="Times New Roman"/>
      <w:b/>
      <w:sz w:val="24"/>
      <w:szCs w:val="20"/>
      <w:lang w:eastAsia="lt-LT"/>
    </w:rPr>
  </w:style>
  <w:style w:type="character" w:customStyle="1" w:styleId="heading10">
    <w:name w:val="heading 10"/>
    <w:basedOn w:val="Numatytasispastraiposriftas"/>
    <w:uiPriority w:val="1"/>
    <w:rsid w:val="006E5E52"/>
    <w:rPr>
      <w:rFonts w:ascii="Calibri" w:hAnsi="Calibri"/>
      <w:caps/>
      <w:smallCaps w:val="0"/>
      <w:strike w:val="0"/>
      <w:dstrike w:val="0"/>
      <w:vanish w:val="0"/>
      <w:color w:val="00BB55"/>
      <w:sz w:val="24"/>
      <w:vertAlign w:val="baseline"/>
    </w:rPr>
  </w:style>
  <w:style w:type="paragraph" w:styleId="Pavadinimas">
    <w:name w:val="Title"/>
    <w:basedOn w:val="prastasis"/>
    <w:next w:val="prastasis"/>
    <w:link w:val="PavadinimasDiagrama"/>
    <w:autoRedefine/>
    <w:uiPriority w:val="10"/>
    <w:qFormat/>
    <w:rsid w:val="006E5E52"/>
    <w:pPr>
      <w:spacing w:after="300" w:line="240" w:lineRule="auto"/>
      <w:contextualSpacing/>
    </w:pPr>
    <w:rPr>
      <w:rFonts w:ascii="Calibri" w:eastAsiaTheme="majorEastAsia" w:hAnsi="Calibri" w:cstheme="majorBidi"/>
      <w:caps/>
      <w:color w:val="000000" w:themeColor="text1"/>
      <w:spacing w:val="5"/>
      <w:kern w:val="28"/>
      <w:sz w:val="48"/>
      <w:szCs w:val="24"/>
    </w:rPr>
  </w:style>
  <w:style w:type="character" w:customStyle="1" w:styleId="PavadinimasDiagrama">
    <w:name w:val="Pavadinimas Diagrama"/>
    <w:basedOn w:val="Numatytasispastraiposriftas"/>
    <w:link w:val="Pavadinimas"/>
    <w:uiPriority w:val="10"/>
    <w:rsid w:val="006E5E52"/>
    <w:rPr>
      <w:rFonts w:ascii="Calibri" w:eastAsiaTheme="majorEastAsia" w:hAnsi="Calibri" w:cstheme="majorBidi"/>
      <w:caps/>
      <w:color w:val="000000" w:themeColor="text1"/>
      <w:spacing w:val="5"/>
      <w:kern w:val="28"/>
      <w:sz w:val="48"/>
      <w:szCs w:val="24"/>
    </w:rPr>
  </w:style>
  <w:style w:type="paragraph" w:styleId="Turinioantrat">
    <w:name w:val="TOC Heading"/>
    <w:basedOn w:val="Antrat1"/>
    <w:next w:val="prastasis"/>
    <w:uiPriority w:val="39"/>
    <w:unhideWhenUsed/>
    <w:qFormat/>
    <w:rsid w:val="006E5E52"/>
    <w:pPr>
      <w:spacing w:before="480" w:line="240" w:lineRule="auto"/>
      <w:ind w:left="432" w:hanging="432"/>
      <w:contextualSpacing/>
      <w:outlineLvl w:val="9"/>
    </w:pPr>
    <w:rPr>
      <w:rFonts w:ascii="Calibri" w:hAnsi="Calibri"/>
      <w:b/>
      <w:bCs/>
      <w:caps/>
      <w:color w:val="000000" w:themeColor="text1"/>
      <w:sz w:val="24"/>
      <w:szCs w:val="28"/>
      <w:lang w:val="en-US" w:eastAsia="ja-JP"/>
    </w:rPr>
  </w:style>
  <w:style w:type="paragraph" w:styleId="Turinys1">
    <w:name w:val="toc 1"/>
    <w:basedOn w:val="prastasis"/>
    <w:next w:val="prastasis"/>
    <w:autoRedefine/>
    <w:uiPriority w:val="39"/>
    <w:unhideWhenUsed/>
    <w:qFormat/>
    <w:rsid w:val="006E5E52"/>
    <w:pPr>
      <w:tabs>
        <w:tab w:val="left" w:pos="440"/>
        <w:tab w:val="right" w:leader="dot" w:pos="8505"/>
      </w:tabs>
      <w:spacing w:after="100" w:line="240" w:lineRule="auto"/>
    </w:pPr>
    <w:rPr>
      <w:rFonts w:eastAsiaTheme="minorEastAsia"/>
      <w:lang w:val="en-US" w:eastAsia="ja-JP"/>
    </w:rPr>
  </w:style>
  <w:style w:type="paragraph" w:styleId="Turinys3">
    <w:name w:val="toc 3"/>
    <w:basedOn w:val="prastasis"/>
    <w:next w:val="prastasis"/>
    <w:autoRedefine/>
    <w:uiPriority w:val="39"/>
    <w:unhideWhenUsed/>
    <w:qFormat/>
    <w:rsid w:val="006E5E52"/>
    <w:pPr>
      <w:tabs>
        <w:tab w:val="left" w:pos="1320"/>
        <w:tab w:val="right" w:leader="dot" w:pos="8505"/>
      </w:tabs>
      <w:spacing w:after="100" w:line="240" w:lineRule="auto"/>
      <w:ind w:left="440"/>
    </w:pPr>
    <w:rPr>
      <w:rFonts w:eastAsiaTheme="minorEastAsia"/>
      <w:lang w:val="en-US" w:eastAsia="ja-JP"/>
    </w:rPr>
  </w:style>
  <w:style w:type="paragraph" w:styleId="Antrat">
    <w:name w:val="caption"/>
    <w:basedOn w:val="prastasis"/>
    <w:next w:val="prastasis"/>
    <w:uiPriority w:val="35"/>
    <w:unhideWhenUsed/>
    <w:qFormat/>
    <w:rsid w:val="006E5E52"/>
    <w:pPr>
      <w:spacing w:after="200" w:line="240" w:lineRule="auto"/>
      <w:jc w:val="both"/>
    </w:pPr>
    <w:rPr>
      <w:b/>
      <w:bCs/>
      <w:sz w:val="18"/>
      <w:szCs w:val="18"/>
    </w:rPr>
  </w:style>
  <w:style w:type="paragraph" w:styleId="Iliustracijsraas">
    <w:name w:val="table of figures"/>
    <w:basedOn w:val="prastasis"/>
    <w:next w:val="prastasis"/>
    <w:uiPriority w:val="99"/>
    <w:unhideWhenUsed/>
    <w:rsid w:val="006E5E52"/>
    <w:pPr>
      <w:spacing w:after="0" w:line="240" w:lineRule="auto"/>
      <w:jc w:val="both"/>
    </w:pPr>
  </w:style>
  <w:style w:type="paragraph" w:customStyle="1" w:styleId="Tekstaslentelicentruotas">
    <w:name w:val="Tekstas lentelių centruotas"/>
    <w:basedOn w:val="prastasis"/>
    <w:link w:val="TekstaslentelicentruotasChar"/>
    <w:qFormat/>
    <w:rsid w:val="006E5E52"/>
    <w:pPr>
      <w:spacing w:after="0" w:line="240" w:lineRule="auto"/>
      <w:jc w:val="center"/>
    </w:pPr>
    <w:rPr>
      <w:lang w:val="en"/>
    </w:rPr>
  </w:style>
  <w:style w:type="character" w:customStyle="1" w:styleId="TekstaslentelicentruotasChar">
    <w:name w:val="Tekstas lentelių centruotas Char"/>
    <w:basedOn w:val="Numatytasispastraiposriftas"/>
    <w:link w:val="Tekstaslentelicentruotas"/>
    <w:rsid w:val="006E5E52"/>
    <w:rPr>
      <w:lang w:val="en"/>
    </w:rPr>
  </w:style>
  <w:style w:type="character" w:styleId="Vietosrezervavimoenklotekstas">
    <w:name w:val="Placeholder Text"/>
    <w:basedOn w:val="Numatytasispastraiposriftas"/>
    <w:uiPriority w:val="99"/>
    <w:semiHidden/>
    <w:rsid w:val="006E5E52"/>
    <w:rPr>
      <w:color w:val="808080"/>
    </w:rPr>
  </w:style>
  <w:style w:type="paragraph" w:customStyle="1" w:styleId="bullet">
    <w:name w:val="bullet"/>
    <w:basedOn w:val="Sraopastraipa"/>
    <w:autoRedefine/>
    <w:rsid w:val="006E5E52"/>
    <w:pPr>
      <w:numPr>
        <w:numId w:val="29"/>
      </w:numPr>
      <w:spacing w:line="276" w:lineRule="auto"/>
    </w:pPr>
    <w:rPr>
      <w:rFonts w:asciiTheme="minorHAnsi" w:eastAsiaTheme="minorHAnsi" w:hAnsiTheme="minorHAnsi" w:cstheme="minorBidi"/>
      <w:sz w:val="22"/>
      <w:szCs w:val="22"/>
      <w:lang w:val="en" w:eastAsia="en-US"/>
    </w:rPr>
  </w:style>
  <w:style w:type="table" w:customStyle="1" w:styleId="BDC-2">
    <w:name w:val="BDC-2"/>
    <w:basedOn w:val="prastojilentel"/>
    <w:uiPriority w:val="99"/>
    <w:rsid w:val="006E5E52"/>
    <w:pPr>
      <w:spacing w:after="0" w:line="240" w:lineRule="auto"/>
    </w:pPr>
    <w:tblPr/>
    <w:tcPr>
      <w:shd w:val="clear" w:color="auto" w:fill="auto"/>
    </w:tcPr>
  </w:style>
  <w:style w:type="table" w:customStyle="1" w:styleId="BDC">
    <w:name w:val="BDC"/>
    <w:basedOn w:val="Lentelstinklelis"/>
    <w:uiPriority w:val="99"/>
    <w:rsid w:val="006E5E52"/>
    <w:rPr>
      <w:rFonts w:ascii="Calibri" w:eastAsiaTheme="minorHAnsi" w:hAnsi="Calibri" w:cstheme="minorBidi"/>
      <w:sz w:val="22"/>
      <w:szCs w:val="22"/>
    </w:rPr>
    <w:tblPr>
      <w:tblBorders>
        <w:top w:val="none" w:sz="0" w:space="0" w:color="auto"/>
        <w:left w:val="none" w:sz="0" w:space="0" w:color="auto"/>
        <w:bottom w:val="single" w:sz="4" w:space="0" w:color="A6A6A6" w:themeColor="background1" w:themeShade="A6"/>
        <w:right w:val="none" w:sz="0" w:space="0" w:color="auto"/>
        <w:insideH w:val="single" w:sz="4" w:space="0" w:color="A6A6A6" w:themeColor="background1" w:themeShade="A6"/>
        <w:insideV w:val="single" w:sz="4" w:space="0" w:color="A6A6A6" w:themeColor="background1" w:themeShade="A6"/>
      </w:tblBorders>
    </w:tblPr>
    <w:tblStylePr w:type="firstRow">
      <w:rPr>
        <w:rFonts w:asciiTheme="minorHAnsi" w:hAnsiTheme="minorHAnsi"/>
        <w:color w:val="FFFFFF" w:themeColor="background1"/>
        <w:sz w:val="22"/>
      </w:rPr>
      <w:tblPr/>
      <w:tcPr>
        <w:tcBorders>
          <w:tl2br w:val="none" w:sz="0" w:space="0" w:color="auto"/>
          <w:tr2bl w:val="none" w:sz="0" w:space="0" w:color="auto"/>
        </w:tcBorders>
        <w:shd w:val="clear" w:color="auto" w:fill="00B050"/>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6E5E52"/>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Style2">
    <w:name w:val="Style2"/>
    <w:basedOn w:val="Numatytasispastraiposriftas"/>
    <w:uiPriority w:val="1"/>
    <w:rsid w:val="006E5E52"/>
    <w:rPr>
      <w:caps/>
      <w:smallCaps w:val="0"/>
      <w:sz w:val="24"/>
    </w:rPr>
  </w:style>
  <w:style w:type="character" w:customStyle="1" w:styleId="Style3">
    <w:name w:val="Style3"/>
    <w:basedOn w:val="Numatytasispastraiposriftas"/>
    <w:uiPriority w:val="1"/>
    <w:rsid w:val="006E5E52"/>
    <w:rPr>
      <w:caps/>
      <w:smallCaps w:val="0"/>
      <w:sz w:val="20"/>
    </w:rPr>
  </w:style>
  <w:style w:type="table" w:styleId="viesusspalvinimas1parykinimas">
    <w:name w:val="Light Shading Accent 1"/>
    <w:basedOn w:val="prastojilentel"/>
    <w:uiPriority w:val="60"/>
    <w:rsid w:val="006E5E52"/>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hps">
    <w:name w:val="hps"/>
    <w:rsid w:val="006E5E52"/>
  </w:style>
  <w:style w:type="paragraph" w:customStyle="1" w:styleId="NormalNoIndent">
    <w:name w:val="Normal NoIndent"/>
    <w:rsid w:val="006E5E52"/>
    <w:pPr>
      <w:spacing w:after="0" w:line="240" w:lineRule="auto"/>
    </w:pPr>
    <w:rPr>
      <w:rFonts w:ascii="Arial" w:eastAsia="Times New Roman" w:hAnsi="Arial" w:cs="Times New Roman"/>
      <w:sz w:val="20"/>
      <w:szCs w:val="20"/>
      <w:lang w:eastAsia="lt-LT"/>
    </w:rPr>
  </w:style>
  <w:style w:type="paragraph" w:customStyle="1" w:styleId="BBtext">
    <w:name w:val="BB_text"/>
    <w:basedOn w:val="prastasis"/>
    <w:link w:val="BBtextChar1"/>
    <w:rsid w:val="006E5E52"/>
    <w:pPr>
      <w:spacing w:after="80" w:line="240" w:lineRule="auto"/>
      <w:ind w:firstLine="284"/>
      <w:jc w:val="both"/>
    </w:pPr>
    <w:rPr>
      <w:rFonts w:ascii="Arial" w:eastAsia="Times New Roman" w:hAnsi="Arial" w:cs="Times New Roman"/>
      <w:szCs w:val="20"/>
      <w:lang w:val="ru-RU" w:eastAsia="lt-LT"/>
    </w:rPr>
  </w:style>
  <w:style w:type="character" w:customStyle="1" w:styleId="BBtextChar1">
    <w:name w:val="BB_text Char1"/>
    <w:link w:val="BBtext"/>
    <w:rsid w:val="006E5E52"/>
    <w:rPr>
      <w:rFonts w:ascii="Arial" w:eastAsia="Times New Roman" w:hAnsi="Arial" w:cs="Times New Roman"/>
      <w:szCs w:val="20"/>
      <w:lang w:val="ru-RU" w:eastAsia="lt-LT"/>
    </w:rPr>
  </w:style>
  <w:style w:type="paragraph" w:customStyle="1" w:styleId="Lentelspavadinimas">
    <w:name w:val="Lentelės pavadinimas"/>
    <w:next w:val="BBtext"/>
    <w:rsid w:val="006E5E52"/>
    <w:pPr>
      <w:spacing w:before="280" w:after="80" w:line="240" w:lineRule="auto"/>
    </w:pPr>
    <w:rPr>
      <w:rFonts w:ascii="Arial" w:eastAsia="Times New Roman" w:hAnsi="Arial" w:cs="Arial"/>
      <w:b/>
      <w:bCs/>
      <w:szCs w:val="26"/>
      <w:lang w:eastAsia="lt-LT"/>
    </w:rPr>
  </w:style>
  <w:style w:type="paragraph" w:customStyle="1" w:styleId="Lentelstekstas">
    <w:name w:val="Lentelės tekstas"/>
    <w:basedOn w:val="NormalNoIndent"/>
    <w:rsid w:val="006E5E52"/>
    <w:rPr>
      <w:sz w:val="22"/>
    </w:rPr>
  </w:style>
  <w:style w:type="paragraph" w:styleId="Sraassuenkleliais">
    <w:name w:val="List Bullet"/>
    <w:basedOn w:val="prastasis"/>
    <w:uiPriority w:val="99"/>
    <w:semiHidden/>
    <w:unhideWhenUsed/>
    <w:rsid w:val="006E5E52"/>
    <w:pPr>
      <w:numPr>
        <w:numId w:val="27"/>
      </w:numPr>
      <w:spacing w:after="80" w:line="240" w:lineRule="auto"/>
      <w:contextualSpacing/>
    </w:pPr>
    <w:rPr>
      <w:rFonts w:ascii="Trebuchet MS" w:hAnsi="Trebuchet MS"/>
      <w:lang w:val="en-US"/>
    </w:rPr>
  </w:style>
  <w:style w:type="character" w:customStyle="1" w:styleId="KomentarotekstasDiagrama1">
    <w:name w:val="Komentaro tekstas Diagrama1"/>
    <w:basedOn w:val="Numatytasispastraiposriftas"/>
    <w:uiPriority w:val="99"/>
    <w:semiHidden/>
    <w:rsid w:val="006E5E52"/>
    <w:rPr>
      <w:sz w:val="20"/>
      <w:szCs w:val="20"/>
    </w:rPr>
  </w:style>
  <w:style w:type="character" w:customStyle="1" w:styleId="CommentTextChar1">
    <w:name w:val="Comment Text Char1"/>
    <w:basedOn w:val="Numatytasispastraiposriftas"/>
    <w:uiPriority w:val="99"/>
    <w:semiHidden/>
    <w:rsid w:val="006E5E52"/>
    <w:rPr>
      <w:sz w:val="20"/>
      <w:szCs w:val="20"/>
    </w:rPr>
  </w:style>
  <w:style w:type="character" w:customStyle="1" w:styleId="KomentarotemaDiagrama1">
    <w:name w:val="Komentaro tema Diagrama1"/>
    <w:basedOn w:val="KomentarotekstasDiagrama1"/>
    <w:uiPriority w:val="99"/>
    <w:semiHidden/>
    <w:rsid w:val="006E5E52"/>
    <w:rPr>
      <w:b/>
      <w:bCs/>
      <w:sz w:val="20"/>
      <w:szCs w:val="20"/>
    </w:rPr>
  </w:style>
  <w:style w:type="character" w:customStyle="1" w:styleId="CommentSubjectChar1">
    <w:name w:val="Comment Subject Char1"/>
    <w:basedOn w:val="CommentTextChar1"/>
    <w:uiPriority w:val="99"/>
    <w:semiHidden/>
    <w:rsid w:val="006E5E52"/>
    <w:rPr>
      <w:b/>
      <w:bCs/>
      <w:sz w:val="20"/>
      <w:szCs w:val="20"/>
    </w:rPr>
  </w:style>
  <w:style w:type="character" w:customStyle="1" w:styleId="UnresolvedMention1">
    <w:name w:val="Unresolved Mention1"/>
    <w:basedOn w:val="Numatytasispastraiposriftas"/>
    <w:uiPriority w:val="99"/>
    <w:semiHidden/>
    <w:unhideWhenUsed/>
    <w:rsid w:val="006E5E52"/>
    <w:rPr>
      <w:color w:val="605E5C"/>
      <w:shd w:val="clear" w:color="auto" w:fill="E1DFDD"/>
    </w:rPr>
  </w:style>
  <w:style w:type="table" w:styleId="1tinkleliolentelviesi">
    <w:name w:val="Grid Table 1 Light"/>
    <w:basedOn w:val="prastojilentel"/>
    <w:uiPriority w:val="46"/>
    <w:rsid w:val="006E5E5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astasiniatinklio">
    <w:name w:val="Normal (Web)"/>
    <w:basedOn w:val="prastasis"/>
    <w:uiPriority w:val="99"/>
    <w:semiHidden/>
    <w:unhideWhenUsed/>
    <w:rsid w:val="006E5E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Rykuspabraukimas">
    <w:name w:val="Intense Emphasis"/>
    <w:basedOn w:val="Numatytasispastraiposriftas"/>
    <w:uiPriority w:val="21"/>
    <w:qFormat/>
    <w:rsid w:val="006E5E52"/>
    <w:rPr>
      <w:rFonts w:ascii="Segoe UI Light" w:hAnsi="Segoe UI Light"/>
      <w:b w:val="0"/>
      <w:i/>
      <w:iCs/>
      <w:color w:val="5B9BD5" w:themeColor="accent1"/>
    </w:rPr>
  </w:style>
  <w:style w:type="paragraph" w:styleId="Sraassunumeriais2">
    <w:name w:val="List Number 2"/>
    <w:basedOn w:val="prastasis"/>
    <w:uiPriority w:val="99"/>
    <w:unhideWhenUsed/>
    <w:rsid w:val="006E5E52"/>
    <w:pPr>
      <w:numPr>
        <w:numId w:val="28"/>
      </w:numPr>
      <w:spacing w:after="0" w:line="240" w:lineRule="auto"/>
      <w:contextualSpacing/>
    </w:pPr>
    <w:rPr>
      <w:rFonts w:ascii="Times New Roman" w:hAnsi="Times New Roman" w:cs="Times New Roman"/>
      <w:sz w:val="20"/>
      <w:szCs w:val="20"/>
    </w:rPr>
  </w:style>
  <w:style w:type="paragraph" w:styleId="Iskirtacitata">
    <w:name w:val="Intense Quote"/>
    <w:basedOn w:val="prastasis"/>
    <w:next w:val="prastasis"/>
    <w:link w:val="IskirtacitataDiagrama"/>
    <w:uiPriority w:val="30"/>
    <w:qFormat/>
    <w:rsid w:val="006E5E52"/>
    <w:pPr>
      <w:pBdr>
        <w:top w:val="single" w:sz="4" w:space="10" w:color="5B9BD5" w:themeColor="accent1"/>
        <w:bottom w:val="single" w:sz="4" w:space="10" w:color="5B9BD5" w:themeColor="accent1"/>
      </w:pBdr>
      <w:spacing w:before="360" w:after="360" w:line="276" w:lineRule="auto"/>
      <w:ind w:left="864" w:right="864"/>
      <w:jc w:val="center"/>
    </w:pPr>
    <w:rPr>
      <w:i/>
      <w:iCs/>
      <w:color w:val="5B9BD5" w:themeColor="accent1"/>
    </w:rPr>
  </w:style>
  <w:style w:type="character" w:customStyle="1" w:styleId="IskirtacitataDiagrama">
    <w:name w:val="Išskirta citata Diagrama"/>
    <w:basedOn w:val="Numatytasispastraiposriftas"/>
    <w:link w:val="Iskirtacitata"/>
    <w:uiPriority w:val="30"/>
    <w:rsid w:val="006E5E52"/>
    <w:rPr>
      <w:i/>
      <w:iCs/>
      <w:color w:val="5B9BD5" w:themeColor="accent1"/>
    </w:rPr>
  </w:style>
  <w:style w:type="paragraph" w:customStyle="1" w:styleId="Elsislentelesantraste">
    <w:name w:val="Elsis_lenteles_antraste"/>
    <w:basedOn w:val="prastasis"/>
    <w:rsid w:val="006E5E52"/>
    <w:pPr>
      <w:spacing w:before="60" w:after="60" w:line="240" w:lineRule="auto"/>
    </w:pPr>
    <w:rPr>
      <w:rFonts w:ascii="Arial" w:eastAsia="Times New Roman" w:hAnsi="Arial" w:cs="Times New Roman"/>
      <w:b/>
      <w:color w:val="FFFFFF"/>
      <w:sz w:val="20"/>
      <w:szCs w:val="20"/>
      <w:lang w:eastAsia="lt-LT"/>
    </w:rPr>
  </w:style>
  <w:style w:type="paragraph" w:styleId="Betarp">
    <w:name w:val="No Spacing"/>
    <w:uiPriority w:val="1"/>
    <w:qFormat/>
    <w:rsid w:val="006E5E52"/>
    <w:pPr>
      <w:spacing w:after="0" w:line="240" w:lineRule="auto"/>
    </w:pPr>
  </w:style>
  <w:style w:type="character" w:styleId="Puslapioinaosnuoroda">
    <w:name w:val="footnote reference"/>
    <w:basedOn w:val="Numatytasispastraiposriftas"/>
    <w:uiPriority w:val="99"/>
    <w:unhideWhenUsed/>
    <w:qFormat/>
    <w:rsid w:val="006E5E52"/>
    <w:rPr>
      <w:vertAlign w:val="superscript"/>
    </w:rPr>
  </w:style>
  <w:style w:type="table" w:styleId="viesussraas1parykinimas">
    <w:name w:val="Light List Accent 1"/>
    <w:basedOn w:val="prastojilentel"/>
    <w:uiPriority w:val="61"/>
    <w:rsid w:val="006E5E52"/>
    <w:pPr>
      <w:spacing w:after="0" w:line="240" w:lineRule="auto"/>
    </w:pPr>
    <w:rPr>
      <w:rFonts w:eastAsiaTheme="minorEastAsia"/>
      <w:color w:val="44546A" w:themeColor="text2"/>
      <w:sz w:val="20"/>
      <w:szCs w:val="20"/>
      <w:lang w:val="en-US"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socmin.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lk@vlk.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sodra.lt" TargetMode="External"/><Relationship Id="rId4" Type="http://schemas.openxmlformats.org/officeDocument/2006/relationships/settings" Target="settings.xml"/><Relationship Id="rId9" Type="http://schemas.openxmlformats.org/officeDocument/2006/relationships/hyperlink" Target="mailto:info@uzt.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1AC79C3E18F4A2AB6DFF9D43B7C9BE7"/>
        <w:category>
          <w:name w:val="Bendrosios nuostatos"/>
          <w:gallery w:val="placeholder"/>
        </w:category>
        <w:types>
          <w:type w:val="bbPlcHdr"/>
        </w:types>
        <w:behaviors>
          <w:behavior w:val="content"/>
        </w:behaviors>
        <w:guid w:val="{5322BB08-90CD-4202-BF0F-84F7983A28F5}"/>
      </w:docPartPr>
      <w:docPartBody>
        <w:p w:rsidR="005937C0" w:rsidRDefault="00302EC3" w:rsidP="00302EC3">
          <w:pPr>
            <w:pStyle w:val="D1AC79C3E18F4A2AB6DFF9D43B7C9BE7"/>
          </w:pPr>
          <w:r>
            <w:rPr>
              <w:rStyle w:val="Vietosrezervavimoenklotekstas"/>
            </w:rPr>
            <w:t>Choose an item.</w:t>
          </w:r>
        </w:p>
      </w:docPartBody>
    </w:docPart>
    <w:docPart>
      <w:docPartPr>
        <w:name w:val="497BF884ECF541089A33C198EFE7DABF"/>
        <w:category>
          <w:name w:val="Bendrosios nuostatos"/>
          <w:gallery w:val="placeholder"/>
        </w:category>
        <w:types>
          <w:type w:val="bbPlcHdr"/>
        </w:types>
        <w:behaviors>
          <w:behavior w:val="content"/>
        </w:behaviors>
        <w:guid w:val="{6668E46F-68BF-44CC-973F-7015B8C13480}"/>
      </w:docPartPr>
      <w:docPartBody>
        <w:p w:rsidR="005937C0" w:rsidRDefault="00302EC3" w:rsidP="00302EC3">
          <w:pPr>
            <w:pStyle w:val="497BF884ECF541089A33C198EFE7DABF"/>
          </w:pPr>
          <w:r>
            <w:rPr>
              <w:rStyle w:val="Vietosrezervavimoenklotekstas"/>
            </w:rPr>
            <w:t>Choose an item.</w:t>
          </w:r>
        </w:p>
      </w:docPartBody>
    </w:docPart>
    <w:docPart>
      <w:docPartPr>
        <w:name w:val="667E0FAD897541FAA55E81B940A1D8B7"/>
        <w:category>
          <w:name w:val="Bendrosios nuostatos"/>
          <w:gallery w:val="placeholder"/>
        </w:category>
        <w:types>
          <w:type w:val="bbPlcHdr"/>
        </w:types>
        <w:behaviors>
          <w:behavior w:val="content"/>
        </w:behaviors>
        <w:guid w:val="{8C9C498C-0CC6-4B38-B853-5F8842D5E5F2}"/>
      </w:docPartPr>
      <w:docPartBody>
        <w:p w:rsidR="005937C0" w:rsidRDefault="00302EC3" w:rsidP="00302EC3">
          <w:pPr>
            <w:pStyle w:val="667E0FAD897541FAA55E81B940A1D8B7"/>
          </w:pPr>
          <w:r>
            <w:rPr>
              <w:rStyle w:val="Vietosrezervavimoenklotekstas"/>
            </w:rPr>
            <w:t>Choose an item.</w:t>
          </w:r>
        </w:p>
      </w:docPartBody>
    </w:docPart>
    <w:docPart>
      <w:docPartPr>
        <w:name w:val="04B00ED9AA4B45E793CD13AB01ADDDF4"/>
        <w:category>
          <w:name w:val="Bendrosios nuostatos"/>
          <w:gallery w:val="placeholder"/>
        </w:category>
        <w:types>
          <w:type w:val="bbPlcHdr"/>
        </w:types>
        <w:behaviors>
          <w:behavior w:val="content"/>
        </w:behaviors>
        <w:guid w:val="{3DABD0BC-450B-4B98-AD02-B8FF3AD1642A}"/>
      </w:docPartPr>
      <w:docPartBody>
        <w:p w:rsidR="005937C0" w:rsidRDefault="00302EC3" w:rsidP="00302EC3">
          <w:pPr>
            <w:pStyle w:val="04B00ED9AA4B45E793CD13AB01ADDDF4"/>
          </w:pPr>
          <w:r>
            <w:rPr>
              <w:rStyle w:val="Vietosrezervavimoenklotekstas"/>
            </w:rPr>
            <w:t>Choose an item.</w:t>
          </w:r>
        </w:p>
      </w:docPartBody>
    </w:docPart>
    <w:docPart>
      <w:docPartPr>
        <w:name w:val="5C8AD059F9C6432C8F79020E534E515A"/>
        <w:category>
          <w:name w:val="Bendrosios nuostatos"/>
          <w:gallery w:val="placeholder"/>
        </w:category>
        <w:types>
          <w:type w:val="bbPlcHdr"/>
        </w:types>
        <w:behaviors>
          <w:behavior w:val="content"/>
        </w:behaviors>
        <w:guid w:val="{9549F9AF-AAEF-41ED-B83E-04EE62DE908C}"/>
      </w:docPartPr>
      <w:docPartBody>
        <w:p w:rsidR="005937C0" w:rsidRDefault="00302EC3" w:rsidP="00302EC3">
          <w:pPr>
            <w:pStyle w:val="5C8AD059F9C6432C8F79020E534E515A"/>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 New (W1)">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Segoe UI Light">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EC3"/>
    <w:rsid w:val="001C23F2"/>
    <w:rsid w:val="001C57B5"/>
    <w:rsid w:val="00302EC3"/>
    <w:rsid w:val="003D5608"/>
    <w:rsid w:val="005937C0"/>
    <w:rsid w:val="00765A0A"/>
    <w:rsid w:val="007D0F91"/>
    <w:rsid w:val="00B359EA"/>
    <w:rsid w:val="00B648BB"/>
    <w:rsid w:val="00B93FEC"/>
    <w:rsid w:val="00C067ED"/>
    <w:rsid w:val="00C53C9B"/>
    <w:rsid w:val="00DB732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02EC3"/>
  </w:style>
  <w:style w:type="paragraph" w:customStyle="1" w:styleId="D1AC79C3E18F4A2AB6DFF9D43B7C9BE7">
    <w:name w:val="D1AC79C3E18F4A2AB6DFF9D43B7C9BE7"/>
    <w:rsid w:val="00302EC3"/>
  </w:style>
  <w:style w:type="paragraph" w:customStyle="1" w:styleId="497BF884ECF541089A33C198EFE7DABF">
    <w:name w:val="497BF884ECF541089A33C198EFE7DABF"/>
    <w:rsid w:val="00302EC3"/>
  </w:style>
  <w:style w:type="paragraph" w:customStyle="1" w:styleId="667E0FAD897541FAA55E81B940A1D8B7">
    <w:name w:val="667E0FAD897541FAA55E81B940A1D8B7"/>
    <w:rsid w:val="00302EC3"/>
  </w:style>
  <w:style w:type="paragraph" w:customStyle="1" w:styleId="04B00ED9AA4B45E793CD13AB01ADDDF4">
    <w:name w:val="04B00ED9AA4B45E793CD13AB01ADDDF4"/>
    <w:rsid w:val="00302EC3"/>
  </w:style>
  <w:style w:type="paragraph" w:customStyle="1" w:styleId="5C8AD059F9C6432C8F79020E534E515A">
    <w:name w:val="5C8AD059F9C6432C8F79020E534E515A"/>
    <w:rsid w:val="00302E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8C3B5-7847-4183-90F7-B6FC5996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20</Pages>
  <Words>36064</Words>
  <Characters>20557</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56508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Vita Daukšienė</cp:lastModifiedBy>
  <cp:revision>24</cp:revision>
  <dcterms:created xsi:type="dcterms:W3CDTF">2024-12-12T18:55:00Z</dcterms:created>
  <dcterms:modified xsi:type="dcterms:W3CDTF">2024-12-19T10:39:00Z</dcterms:modified>
</cp:coreProperties>
</file>